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07B50" w14:textId="170965FF" w:rsidR="002C7B4D" w:rsidRPr="0010443C" w:rsidRDefault="00580D7C" w:rsidP="002D617A">
      <w:pPr>
        <w:rPr>
          <w:b/>
        </w:rPr>
      </w:pPr>
      <w:r>
        <w:rPr>
          <w:b/>
        </w:rPr>
        <w:t xml:space="preserve">SQA Accreditation </w:t>
      </w:r>
      <w:r w:rsidR="002C7B4D" w:rsidRPr="0010443C">
        <w:rPr>
          <w:b/>
        </w:rPr>
        <w:t xml:space="preserve">Briefing Paper </w:t>
      </w:r>
      <w:r>
        <w:rPr>
          <w:b/>
        </w:rPr>
        <w:t xml:space="preserve">to SCIEG </w:t>
      </w:r>
    </w:p>
    <w:p w14:paraId="74125233" w14:textId="7DE86E20" w:rsidR="00EA7E41" w:rsidRPr="0010443C" w:rsidRDefault="00EA7E41" w:rsidP="002D617A">
      <w:pPr>
        <w:rPr>
          <w:b/>
        </w:rPr>
      </w:pPr>
    </w:p>
    <w:p w14:paraId="58D5CEB7" w14:textId="50BB0763" w:rsidR="00EA7E41" w:rsidRDefault="00EA7E41" w:rsidP="002D617A">
      <w:pPr>
        <w:rPr>
          <w:b/>
        </w:rPr>
      </w:pPr>
      <w:r w:rsidRPr="0010443C">
        <w:rPr>
          <w:b/>
        </w:rPr>
        <w:t>SQA Accreditation</w:t>
      </w:r>
    </w:p>
    <w:p w14:paraId="3F2A3968" w14:textId="77C458BD" w:rsidR="00611A49" w:rsidRDefault="00611A49" w:rsidP="002D617A">
      <w:pPr>
        <w:rPr>
          <w:b/>
        </w:rPr>
      </w:pPr>
      <w:r>
        <w:rPr>
          <w:color w:val="34383C"/>
          <w:shd w:val="clear" w:color="auto" w:fill="FFFFFF"/>
        </w:rPr>
        <w:t>Under Scottish Government legislation, SQA Accreditation quality assures qualifications offered in Scotland by approving awarding bodies and accrediting their qualifications. We do this by regulating awarding bodies and their qualifications against published regulatory requirements.</w:t>
      </w:r>
    </w:p>
    <w:p w14:paraId="32A95365" w14:textId="24F122EF" w:rsidR="00EA7E41" w:rsidRPr="0010443C" w:rsidRDefault="00EA7E41" w:rsidP="002D617A"/>
    <w:p w14:paraId="34CD0F53" w14:textId="42E61404" w:rsidR="00EA7E41" w:rsidRDefault="00EA7E41" w:rsidP="002D617A">
      <w:r w:rsidRPr="0010443C">
        <w:t>More specific detail</w:t>
      </w:r>
      <w:r w:rsidR="00611A49">
        <w:t xml:space="preserve"> on how SQA Accreditation approves and regulates awarding bodies and providers, quality assures the development of National Occupational Standards (NOS) and accredits qualifications, undertakes SCQF Credit Rating of accredited qualifications can be found here</w:t>
      </w:r>
      <w:r w:rsidRPr="0010443C">
        <w:t>:</w:t>
      </w:r>
    </w:p>
    <w:p w14:paraId="0219FAA6" w14:textId="77777777" w:rsidR="00FC6173" w:rsidRPr="0010443C" w:rsidRDefault="00FC6173" w:rsidP="002D617A"/>
    <w:p w14:paraId="3C41057C" w14:textId="0B9DAE49" w:rsidR="00EA7E41" w:rsidRDefault="00EA7E41" w:rsidP="002D617A">
      <w:pPr>
        <w:rPr>
          <w:rStyle w:val="Hyperlink"/>
          <w:bCs/>
        </w:rPr>
      </w:pPr>
      <w:hyperlink r:id="rId7" w:history="1">
        <w:r w:rsidRPr="0010443C">
          <w:rPr>
            <w:rStyle w:val="Hyperlink"/>
            <w:bCs/>
          </w:rPr>
          <w:t>https://accreditation.sqa.org.uk</w:t>
        </w:r>
      </w:hyperlink>
    </w:p>
    <w:p w14:paraId="6C6B4A4F" w14:textId="77777777" w:rsidR="00FC6173" w:rsidRPr="00694843" w:rsidRDefault="00FC6173" w:rsidP="002D617A">
      <w:pPr>
        <w:rPr>
          <w:rStyle w:val="Hyperlink"/>
          <w:bCs/>
          <w:color w:val="auto"/>
          <w:u w:val="none"/>
        </w:rPr>
      </w:pPr>
    </w:p>
    <w:p w14:paraId="35F52549" w14:textId="1E413CE5" w:rsidR="00FC6173" w:rsidRPr="0010443C" w:rsidRDefault="00FC6173" w:rsidP="002D617A">
      <w:pPr>
        <w:rPr>
          <w:bCs/>
        </w:rPr>
      </w:pPr>
      <w:r w:rsidRPr="00694843">
        <w:rPr>
          <w:rStyle w:val="Hyperlink"/>
          <w:bCs/>
          <w:color w:val="auto"/>
          <w:u w:val="none"/>
        </w:rPr>
        <w:t>SCIEG members may wish to note that the current functions of SQA Accreditation are subject to review as part of Scottish Government’s education reform programme, with existing or reformed scope to be considered as part of the proposed new qualifications body</w:t>
      </w:r>
      <w:r>
        <w:rPr>
          <w:rStyle w:val="Hyperlink"/>
          <w:bCs/>
        </w:rPr>
        <w:t xml:space="preserve">.  </w:t>
      </w:r>
    </w:p>
    <w:p w14:paraId="497E7842" w14:textId="77777777" w:rsidR="00EA7E41" w:rsidRPr="0010443C" w:rsidRDefault="00EA7E41" w:rsidP="002D617A">
      <w:pPr>
        <w:rPr>
          <w:b/>
        </w:rPr>
      </w:pPr>
    </w:p>
    <w:p w14:paraId="4157010D" w14:textId="2ED78EF8" w:rsidR="007A2CA5" w:rsidRDefault="007A2CA5" w:rsidP="002D617A">
      <w:pPr>
        <w:rPr>
          <w:b/>
        </w:rPr>
      </w:pPr>
      <w:r w:rsidRPr="0010443C">
        <w:rPr>
          <w:b/>
        </w:rPr>
        <w:t>SQA Accredited Qualifications</w:t>
      </w:r>
    </w:p>
    <w:p w14:paraId="3E5CB987" w14:textId="77777777" w:rsidR="005802EA" w:rsidRDefault="005802EA" w:rsidP="002D617A">
      <w:pPr>
        <w:rPr>
          <w:b/>
        </w:rPr>
      </w:pPr>
    </w:p>
    <w:p w14:paraId="2821234B" w14:textId="77777777" w:rsidR="005802EA" w:rsidRPr="0010443C" w:rsidRDefault="005802EA" w:rsidP="005802EA">
      <w:pPr>
        <w:rPr>
          <w:bCs/>
        </w:rPr>
      </w:pPr>
      <w:r w:rsidRPr="0010443C">
        <w:rPr>
          <w:bCs/>
        </w:rPr>
        <w:t xml:space="preserve">The following qualifications </w:t>
      </w:r>
      <w:r>
        <w:rPr>
          <w:bCs/>
        </w:rPr>
        <w:t xml:space="preserve">were </w:t>
      </w:r>
      <w:r w:rsidRPr="0010443C">
        <w:rPr>
          <w:bCs/>
        </w:rPr>
        <w:t>accredited for Eduqual on 5 August 2020</w:t>
      </w:r>
    </w:p>
    <w:p w14:paraId="1A53B5BC" w14:textId="77777777" w:rsidR="005802EA" w:rsidRPr="0010443C" w:rsidRDefault="005802EA" w:rsidP="005802EA">
      <w:pPr>
        <w:pStyle w:val="ListParagraph"/>
        <w:numPr>
          <w:ilvl w:val="0"/>
          <w:numId w:val="6"/>
        </w:numPr>
        <w:rPr>
          <w:rFonts w:ascii="Arial" w:hAnsi="Arial" w:cs="Arial"/>
          <w:bCs/>
        </w:rPr>
      </w:pPr>
      <w:r w:rsidRPr="0010443C">
        <w:rPr>
          <w:rFonts w:ascii="Arial" w:hAnsi="Arial" w:cs="Arial"/>
          <w:bCs/>
        </w:rPr>
        <w:t>Certificate in Skin Rejuvenation and Hair Reduction for Aesthetic Practitioners (SCQF Level 7)</w:t>
      </w:r>
    </w:p>
    <w:p w14:paraId="186FBDB3" w14:textId="77777777" w:rsidR="005802EA" w:rsidRPr="0010443C" w:rsidRDefault="005802EA" w:rsidP="005802EA">
      <w:pPr>
        <w:pStyle w:val="ListParagraph"/>
        <w:numPr>
          <w:ilvl w:val="0"/>
          <w:numId w:val="6"/>
        </w:numPr>
        <w:rPr>
          <w:rFonts w:ascii="Arial" w:hAnsi="Arial" w:cs="Arial"/>
          <w:bCs/>
        </w:rPr>
      </w:pPr>
      <w:r w:rsidRPr="0010443C">
        <w:rPr>
          <w:rFonts w:ascii="Arial" w:hAnsi="Arial" w:cs="Arial"/>
          <w:bCs/>
        </w:rPr>
        <w:t>Award in Laser and Light-Based Hair Reduction (SCQF level 7)</w:t>
      </w:r>
    </w:p>
    <w:p w14:paraId="11CD2BAF" w14:textId="77777777" w:rsidR="005802EA" w:rsidRPr="0010443C" w:rsidRDefault="005802EA" w:rsidP="005802EA">
      <w:pPr>
        <w:pStyle w:val="ListParagraph"/>
        <w:numPr>
          <w:ilvl w:val="0"/>
          <w:numId w:val="6"/>
        </w:numPr>
        <w:rPr>
          <w:rFonts w:ascii="Arial" w:hAnsi="Arial" w:cs="Arial"/>
          <w:bCs/>
        </w:rPr>
      </w:pPr>
      <w:r w:rsidRPr="0010443C">
        <w:rPr>
          <w:rFonts w:ascii="Arial" w:hAnsi="Arial" w:cs="Arial"/>
          <w:bCs/>
        </w:rPr>
        <w:t>Award in Non-Ablative Laser and Light-Based Skin Rejuvenation (SCQF level 7)</w:t>
      </w:r>
    </w:p>
    <w:p w14:paraId="0711A022" w14:textId="77777777" w:rsidR="005802EA" w:rsidRPr="0010443C" w:rsidRDefault="005802EA" w:rsidP="005802EA">
      <w:pPr>
        <w:pStyle w:val="ListParagraph"/>
        <w:numPr>
          <w:ilvl w:val="0"/>
          <w:numId w:val="6"/>
        </w:numPr>
        <w:rPr>
          <w:rFonts w:ascii="Arial" w:hAnsi="Arial" w:cs="Arial"/>
          <w:bCs/>
        </w:rPr>
      </w:pPr>
      <w:r w:rsidRPr="0010443C">
        <w:rPr>
          <w:rFonts w:ascii="Arial" w:hAnsi="Arial" w:cs="Arial"/>
          <w:bCs/>
        </w:rPr>
        <w:t>Award in Chemical Skin Rejuvenation (SCQF level 7)</w:t>
      </w:r>
    </w:p>
    <w:p w14:paraId="4A38FDBC" w14:textId="77777777" w:rsidR="005802EA" w:rsidRPr="0010443C" w:rsidRDefault="005802EA" w:rsidP="005802EA">
      <w:pPr>
        <w:pStyle w:val="ListParagraph"/>
        <w:numPr>
          <w:ilvl w:val="0"/>
          <w:numId w:val="6"/>
        </w:numPr>
        <w:rPr>
          <w:rFonts w:ascii="Arial" w:hAnsi="Arial" w:cs="Arial"/>
          <w:bCs/>
        </w:rPr>
      </w:pPr>
      <w:r w:rsidRPr="0010443C">
        <w:rPr>
          <w:rFonts w:ascii="Arial" w:hAnsi="Arial" w:cs="Arial"/>
          <w:bCs/>
        </w:rPr>
        <w:t>Award in Micro Needling Skin Rejuvenation (SCQF level 7)</w:t>
      </w:r>
    </w:p>
    <w:p w14:paraId="076AF6C8" w14:textId="38B49C4E" w:rsidR="005802EA" w:rsidRPr="0010443C" w:rsidRDefault="005802EA" w:rsidP="005802EA">
      <w:pPr>
        <w:rPr>
          <w:bCs/>
        </w:rPr>
      </w:pPr>
      <w:r w:rsidRPr="0010443C">
        <w:rPr>
          <w:bCs/>
        </w:rPr>
        <w:t>These qualifications have been designed to meet the needs of the non-surgical aesthetic cosmetic sector in relation to specific modalities (Skin Rejuvenation – skin peels and micro</w:t>
      </w:r>
      <w:r>
        <w:rPr>
          <w:bCs/>
        </w:rPr>
        <w:t xml:space="preserve"> </w:t>
      </w:r>
      <w:r w:rsidRPr="0010443C">
        <w:rPr>
          <w:bCs/>
        </w:rPr>
        <w:t>needling and Lasers and Light (LIPLED))</w:t>
      </w:r>
      <w:r w:rsidR="00C63EB1">
        <w:rPr>
          <w:bCs/>
        </w:rPr>
        <w:t xml:space="preserve">. </w:t>
      </w:r>
      <w:r w:rsidRPr="0010443C">
        <w:rPr>
          <w:bCs/>
        </w:rPr>
        <w:t xml:space="preserve"> </w:t>
      </w:r>
      <w:r w:rsidR="00C63EB1" w:rsidRPr="0010443C">
        <w:rPr>
          <w:bCs/>
        </w:rPr>
        <w:t xml:space="preserve">Eduqual have mapped these units to the </w:t>
      </w:r>
      <w:r w:rsidR="00C63EB1">
        <w:rPr>
          <w:bCs/>
        </w:rPr>
        <w:t>National Occupational Standards (</w:t>
      </w:r>
      <w:r w:rsidR="00C63EB1" w:rsidRPr="0010443C">
        <w:rPr>
          <w:bCs/>
        </w:rPr>
        <w:t>NOS</w:t>
      </w:r>
      <w:r w:rsidR="00C63EB1">
        <w:rPr>
          <w:bCs/>
        </w:rPr>
        <w:t>)</w:t>
      </w:r>
      <w:r w:rsidR="00C63EB1" w:rsidRPr="0010443C">
        <w:rPr>
          <w:bCs/>
        </w:rPr>
        <w:t xml:space="preserve"> and also to the Cosmetic Practice Standards Authority (CPSA) and the self-regulating body Joint Council for Cosmetic Practitioners (JCCP) </w:t>
      </w:r>
      <w:r w:rsidR="00C63EB1">
        <w:rPr>
          <w:bCs/>
        </w:rPr>
        <w:t xml:space="preserve">standards and </w:t>
      </w:r>
      <w:r w:rsidR="00C63EB1" w:rsidRPr="0010443C">
        <w:rPr>
          <w:bCs/>
        </w:rPr>
        <w:t>regulatory requirements</w:t>
      </w:r>
      <w:r w:rsidR="00C63EB1">
        <w:rPr>
          <w:bCs/>
        </w:rPr>
        <w:t xml:space="preserve"> </w:t>
      </w:r>
      <w:r w:rsidR="00C63EB1" w:rsidRPr="0010443C">
        <w:rPr>
          <w:bCs/>
        </w:rPr>
        <w:t>for these modalities.</w:t>
      </w:r>
    </w:p>
    <w:p w14:paraId="2D8A1632" w14:textId="77777777" w:rsidR="005802EA" w:rsidRPr="0010443C" w:rsidRDefault="005802EA" w:rsidP="005802EA">
      <w:pPr>
        <w:rPr>
          <w:bCs/>
        </w:rPr>
      </w:pPr>
    </w:p>
    <w:p w14:paraId="5C7C94CA" w14:textId="73194488" w:rsidR="005802EA" w:rsidRDefault="005802EA" w:rsidP="005802EA">
      <w:pPr>
        <w:rPr>
          <w:b/>
        </w:rPr>
      </w:pPr>
      <w:r>
        <w:t>Despite numerous attempts by the awarding body (e.g.contacted 15 aesthetic / cosmetic training providers in Scotland on 7/11/23) to market the suite of accredited aesthetic therapy (SCQF Level 7) qualifications, there has been little or no interest. They also offered a variety of incentives / discounted fees etc. to Centres in Scotland but to no avail. Therefore</w:t>
      </w:r>
      <w:r w:rsidR="00C63EB1">
        <w:t>,</w:t>
      </w:r>
      <w:r>
        <w:t xml:space="preserve"> although these qualifications are still accredited there are no approved centres.</w:t>
      </w:r>
    </w:p>
    <w:p w14:paraId="00DB177A" w14:textId="77777777" w:rsidR="005802EA" w:rsidRPr="0010443C" w:rsidRDefault="005802EA" w:rsidP="002D617A">
      <w:pPr>
        <w:rPr>
          <w:b/>
        </w:rPr>
      </w:pPr>
    </w:p>
    <w:p w14:paraId="4B94E596" w14:textId="1B438F42" w:rsidR="002D617A" w:rsidRPr="0010443C" w:rsidRDefault="002D617A" w:rsidP="002D617A">
      <w:pPr>
        <w:rPr>
          <w:bCs/>
        </w:rPr>
      </w:pPr>
      <w:r w:rsidRPr="0010443C">
        <w:rPr>
          <w:bCs/>
        </w:rPr>
        <w:t xml:space="preserve">The following qualifications were </w:t>
      </w:r>
      <w:r w:rsidR="00EE39A2">
        <w:rPr>
          <w:bCs/>
        </w:rPr>
        <w:t xml:space="preserve">previously </w:t>
      </w:r>
      <w:r w:rsidRPr="0010443C">
        <w:rPr>
          <w:bCs/>
        </w:rPr>
        <w:t xml:space="preserve">accredited </w:t>
      </w:r>
      <w:r w:rsidR="00EE39A2">
        <w:rPr>
          <w:bCs/>
        </w:rPr>
        <w:t>by</w:t>
      </w:r>
      <w:r w:rsidRPr="0010443C">
        <w:rPr>
          <w:bCs/>
        </w:rPr>
        <w:t xml:space="preserve"> Eduqual on 15 August 2018.</w:t>
      </w:r>
    </w:p>
    <w:p w14:paraId="6D5A7DEF" w14:textId="1FB05AB7" w:rsidR="002D617A" w:rsidRPr="0010443C" w:rsidRDefault="002D617A" w:rsidP="0010443C">
      <w:pPr>
        <w:pStyle w:val="ListParagraph"/>
        <w:numPr>
          <w:ilvl w:val="0"/>
          <w:numId w:val="11"/>
        </w:numPr>
        <w:rPr>
          <w:rFonts w:ascii="Arial" w:hAnsi="Arial" w:cs="Arial"/>
          <w:bCs/>
        </w:rPr>
      </w:pPr>
      <w:r w:rsidRPr="0010443C">
        <w:rPr>
          <w:rFonts w:ascii="Arial" w:hAnsi="Arial" w:cs="Arial"/>
          <w:bCs/>
        </w:rPr>
        <w:t>Diploma in Clinical Aesthetic Injectable Therapies (SCQF level 11)</w:t>
      </w:r>
    </w:p>
    <w:p w14:paraId="578AA697" w14:textId="3BA0BCC6" w:rsidR="002D617A" w:rsidRPr="0010443C" w:rsidRDefault="002D617A" w:rsidP="0010443C">
      <w:pPr>
        <w:pStyle w:val="ListParagraph"/>
        <w:numPr>
          <w:ilvl w:val="0"/>
          <w:numId w:val="11"/>
        </w:numPr>
        <w:rPr>
          <w:rFonts w:ascii="Arial" w:hAnsi="Arial" w:cs="Arial"/>
          <w:bCs/>
        </w:rPr>
      </w:pPr>
      <w:r w:rsidRPr="0010443C">
        <w:rPr>
          <w:rFonts w:ascii="Arial" w:hAnsi="Arial" w:cs="Arial"/>
          <w:bCs/>
        </w:rPr>
        <w:t>Certificate in Clinical Aesthetic Injectable Therapies (SCQF level 11)</w:t>
      </w:r>
    </w:p>
    <w:p w14:paraId="2F09B565" w14:textId="69E93E28" w:rsidR="002D617A" w:rsidRDefault="002D617A" w:rsidP="002D617A">
      <w:pPr>
        <w:rPr>
          <w:bCs/>
        </w:rPr>
      </w:pPr>
      <w:r w:rsidRPr="0010443C">
        <w:rPr>
          <w:bCs/>
        </w:rPr>
        <w:t>The</w:t>
      </w:r>
      <w:r w:rsidR="004E1267">
        <w:rPr>
          <w:bCs/>
        </w:rPr>
        <w:t xml:space="preserve">se qualifications </w:t>
      </w:r>
      <w:r w:rsidRPr="0010443C">
        <w:rPr>
          <w:bCs/>
        </w:rPr>
        <w:t xml:space="preserve">were then </w:t>
      </w:r>
      <w:r w:rsidRPr="0010443C">
        <w:rPr>
          <w:b/>
        </w:rPr>
        <w:t>withdrawn</w:t>
      </w:r>
      <w:r w:rsidRPr="0010443C">
        <w:rPr>
          <w:bCs/>
        </w:rPr>
        <w:t xml:space="preserve"> on </w:t>
      </w:r>
      <w:r w:rsidR="000725DF" w:rsidRPr="0010443C">
        <w:rPr>
          <w:bCs/>
        </w:rPr>
        <w:t>30 September 2020 due to zero uptake and the risk associated with operating in an unregulated sector.</w:t>
      </w:r>
    </w:p>
    <w:p w14:paraId="05D4BBB9" w14:textId="4EF58A95" w:rsidR="00A31912" w:rsidRDefault="00A31912" w:rsidP="002D617A">
      <w:pPr>
        <w:rPr>
          <w:bCs/>
        </w:rPr>
      </w:pPr>
      <w:r>
        <w:rPr>
          <w:bCs/>
        </w:rPr>
        <w:t>These qualifications were previously reviewed by members of SCIEG and were found to be fit for purpose.</w:t>
      </w:r>
    </w:p>
    <w:p w14:paraId="2FB6E9EF" w14:textId="283157AE" w:rsidR="004E1267" w:rsidRDefault="00A31912" w:rsidP="004E1267">
      <w:pPr>
        <w:rPr>
          <w:rFonts w:eastAsia="Calibri"/>
        </w:rPr>
      </w:pPr>
      <w:r w:rsidRPr="004E1267">
        <w:rPr>
          <w:rFonts w:eastAsia="Calibri"/>
        </w:rPr>
        <w:t xml:space="preserve">Eduqual reported they believe </w:t>
      </w:r>
      <w:r w:rsidR="004E1267" w:rsidRPr="004E1267">
        <w:rPr>
          <w:rFonts w:eastAsia="Calibri"/>
        </w:rPr>
        <w:t xml:space="preserve">that the lack of interest in these qualifications in Scotland is in part due to confusion over qualification levels, more specifically, SCQF v RQF levels – for </w:t>
      </w:r>
      <w:r w:rsidR="004E1267" w:rsidRPr="004E1267">
        <w:rPr>
          <w:rFonts w:eastAsia="Calibri"/>
        </w:rPr>
        <w:lastRenderedPageBreak/>
        <w:t xml:space="preserve">example, in this specific sector, even in Scotland, providers tend to refer to “the level 7” as a postgrad-level qual aimed at those wishing to administer </w:t>
      </w:r>
      <w:r w:rsidR="00411E3E" w:rsidRPr="004E1267">
        <w:rPr>
          <w:rFonts w:eastAsia="Calibri"/>
        </w:rPr>
        <w:t>injectables.</w:t>
      </w:r>
    </w:p>
    <w:p w14:paraId="2170ADE4" w14:textId="77777777" w:rsidR="00411E3E" w:rsidRPr="004E1267" w:rsidRDefault="00411E3E" w:rsidP="004E1267">
      <w:pPr>
        <w:rPr>
          <w:rFonts w:eastAsia="Calibri"/>
        </w:rPr>
      </w:pPr>
    </w:p>
    <w:p w14:paraId="58363E46" w14:textId="3373B7D1" w:rsidR="00A31912" w:rsidRPr="004E1267" w:rsidRDefault="00411E3E" w:rsidP="004E1267">
      <w:pPr>
        <w:jc w:val="both"/>
        <w:rPr>
          <w:rFonts w:eastAsia="Calibri"/>
        </w:rPr>
      </w:pPr>
      <w:r w:rsidRPr="004E1267">
        <w:rPr>
          <w:rFonts w:eastAsia="Calibri"/>
        </w:rPr>
        <w:t>However,</w:t>
      </w:r>
      <w:r w:rsidR="004E1267" w:rsidRPr="004E1267">
        <w:rPr>
          <w:rFonts w:eastAsia="Calibri"/>
        </w:rPr>
        <w:t xml:space="preserve"> it is Eduqual’s intention</w:t>
      </w:r>
      <w:r w:rsidR="00A31912" w:rsidRPr="004E1267">
        <w:rPr>
          <w:rFonts w:eastAsia="Calibri"/>
        </w:rPr>
        <w:t xml:space="preserve"> to continue to market our aesthetic therapy quals in Scotland for the foreseeable future, and depending on how the regulatory environment evolves, we may also re-introduce higher level (injectables) qualifications at some time in the future. </w:t>
      </w:r>
    </w:p>
    <w:p w14:paraId="33FFD9C0" w14:textId="77777777" w:rsidR="00A31912" w:rsidRPr="00C42CAF" w:rsidRDefault="00A31912" w:rsidP="00A31912">
      <w:pPr>
        <w:ind w:left="720"/>
        <w:jc w:val="both"/>
        <w:rPr>
          <w:rFonts w:ascii="Calibri" w:eastAsia="Calibri" w:hAnsi="Calibri" w:cs="Calibri"/>
          <w:i/>
          <w:iCs/>
        </w:rPr>
      </w:pPr>
    </w:p>
    <w:p w14:paraId="27E372CE" w14:textId="546B3E87" w:rsidR="0011197F" w:rsidRDefault="004E1267" w:rsidP="0011197F">
      <w:r>
        <w:t>Eduqual are now a SCQF Partnership approved Credit Rating Body and can credit rate their own provision for the SCQF.</w:t>
      </w:r>
    </w:p>
    <w:p w14:paraId="44CF6D8D" w14:textId="64AA867F" w:rsidR="00EA7E41" w:rsidRPr="0010443C" w:rsidRDefault="00EA7E41" w:rsidP="000725DF">
      <w:pPr>
        <w:rPr>
          <w:bCs/>
        </w:rPr>
      </w:pPr>
    </w:p>
    <w:p w14:paraId="7CF6B2E4" w14:textId="632F8BFF" w:rsidR="00EA7E41" w:rsidRPr="0010443C" w:rsidRDefault="00EA7E41" w:rsidP="000725DF">
      <w:pPr>
        <w:rPr>
          <w:bCs/>
        </w:rPr>
      </w:pPr>
      <w:r w:rsidRPr="0010443C">
        <w:rPr>
          <w:bCs/>
        </w:rPr>
        <w:t xml:space="preserve">More information on EduQual </w:t>
      </w:r>
      <w:r w:rsidR="00580D7C">
        <w:rPr>
          <w:bCs/>
        </w:rPr>
        <w:t xml:space="preserve">Ltd </w:t>
      </w:r>
      <w:r w:rsidRPr="0010443C">
        <w:rPr>
          <w:bCs/>
        </w:rPr>
        <w:t>and relevant qualifications can be found at:</w:t>
      </w:r>
    </w:p>
    <w:p w14:paraId="6115052A" w14:textId="7E73F964" w:rsidR="00EA7E41" w:rsidRPr="0010443C" w:rsidRDefault="00EA7E41" w:rsidP="000725DF">
      <w:pPr>
        <w:rPr>
          <w:bCs/>
        </w:rPr>
      </w:pPr>
    </w:p>
    <w:p w14:paraId="3EBC2806" w14:textId="0511025E" w:rsidR="00EE39A2" w:rsidRPr="0010443C" w:rsidRDefault="0010443C" w:rsidP="000725DF">
      <w:pPr>
        <w:rPr>
          <w:bCs/>
        </w:rPr>
      </w:pPr>
      <w:hyperlink r:id="rId8" w:history="1">
        <w:r w:rsidRPr="0010443C">
          <w:rPr>
            <w:rStyle w:val="Hyperlink"/>
            <w:bCs/>
          </w:rPr>
          <w:t>https://eduqual.org.uk/</w:t>
        </w:r>
      </w:hyperlink>
    </w:p>
    <w:p w14:paraId="08DF9A8A" w14:textId="77777777" w:rsidR="0010443C" w:rsidRPr="0010443C" w:rsidRDefault="0010443C" w:rsidP="000725DF">
      <w:pPr>
        <w:rPr>
          <w:bCs/>
        </w:rPr>
      </w:pPr>
    </w:p>
    <w:p w14:paraId="52A43D40" w14:textId="0C31842D" w:rsidR="0011197F" w:rsidRDefault="0011197F" w:rsidP="000725DF">
      <w:pPr>
        <w:rPr>
          <w:rStyle w:val="Hyperlink"/>
          <w:bCs/>
        </w:rPr>
      </w:pPr>
    </w:p>
    <w:p w14:paraId="4D5DB694" w14:textId="50D5BF2A" w:rsidR="0044793C" w:rsidRDefault="0011197F" w:rsidP="0044793C">
      <w:pPr>
        <w:rPr>
          <w:bCs/>
        </w:rPr>
      </w:pPr>
      <w:r>
        <w:rPr>
          <w:bCs/>
        </w:rPr>
        <w:t>We currently have an</w:t>
      </w:r>
      <w:r w:rsidR="00EE39A2">
        <w:rPr>
          <w:bCs/>
        </w:rPr>
        <w:t>other</w:t>
      </w:r>
      <w:r>
        <w:rPr>
          <w:bCs/>
        </w:rPr>
        <w:t xml:space="preserve"> SQA Accreditation approved awarding body </w:t>
      </w:r>
      <w:r w:rsidR="00393F74">
        <w:rPr>
          <w:bCs/>
        </w:rPr>
        <w:t xml:space="preserve">(VTCT) </w:t>
      </w:r>
      <w:r w:rsidR="00EE39A2">
        <w:rPr>
          <w:bCs/>
        </w:rPr>
        <w:t>that</w:t>
      </w:r>
      <w:r w:rsidR="004E1267">
        <w:rPr>
          <w:bCs/>
        </w:rPr>
        <w:t xml:space="preserve"> </w:t>
      </w:r>
      <w:r>
        <w:rPr>
          <w:bCs/>
        </w:rPr>
        <w:t>operates within this sector</w:t>
      </w:r>
      <w:r w:rsidR="0044793C">
        <w:rPr>
          <w:bCs/>
        </w:rPr>
        <w:t>.  VTCT has a long track record of successful qualification delivery in Scotland in the sector, at both college and training provider level, and has held SQA Accreditation approved awarding body status since 1998.</w:t>
      </w:r>
    </w:p>
    <w:p w14:paraId="35E4F081" w14:textId="77777777" w:rsidR="0044793C" w:rsidRDefault="0044793C" w:rsidP="000725DF">
      <w:pPr>
        <w:rPr>
          <w:bCs/>
        </w:rPr>
      </w:pPr>
    </w:p>
    <w:p w14:paraId="08304029" w14:textId="1503B94F" w:rsidR="00EE39A2" w:rsidRDefault="0044793C" w:rsidP="000725DF">
      <w:pPr>
        <w:rPr>
          <w:bCs/>
        </w:rPr>
      </w:pPr>
      <w:r>
        <w:rPr>
          <w:bCs/>
        </w:rPr>
        <w:t>VTCT are recognised by Ofqual and currently offer a wider range of qualifications covering this sector</w:t>
      </w:r>
      <w:r w:rsidR="002D28DF">
        <w:rPr>
          <w:bCs/>
        </w:rPr>
        <w:t xml:space="preserve"> </w:t>
      </w:r>
      <w:r w:rsidR="0011197F">
        <w:rPr>
          <w:bCs/>
        </w:rPr>
        <w:t xml:space="preserve">in England and we have been in discussions with them regarding the possibility of bringing some of </w:t>
      </w:r>
      <w:r w:rsidR="002D28DF">
        <w:rPr>
          <w:bCs/>
        </w:rPr>
        <w:t xml:space="preserve">these </w:t>
      </w:r>
      <w:r w:rsidR="0011197F">
        <w:rPr>
          <w:bCs/>
        </w:rPr>
        <w:t xml:space="preserve">qualifications to us for accreditation and delivery in Scotland.  </w:t>
      </w:r>
    </w:p>
    <w:p w14:paraId="56F24E93" w14:textId="7FC2918E" w:rsidR="000634CD" w:rsidRDefault="0011197F" w:rsidP="000725DF">
      <w:pPr>
        <w:rPr>
          <w:bCs/>
        </w:rPr>
      </w:pPr>
      <w:r>
        <w:rPr>
          <w:bCs/>
        </w:rPr>
        <w:t>The discussion has mainly focused on the following qualification:</w:t>
      </w:r>
    </w:p>
    <w:p w14:paraId="39571AB0" w14:textId="77777777" w:rsidR="002D28DF" w:rsidRDefault="002D28DF" w:rsidP="000725DF">
      <w:pPr>
        <w:rPr>
          <w:bCs/>
        </w:rPr>
      </w:pPr>
    </w:p>
    <w:p w14:paraId="19E825D6" w14:textId="29E49050" w:rsidR="0011197F" w:rsidRPr="00411E3E" w:rsidRDefault="00E43C4E" w:rsidP="00411E3E">
      <w:pPr>
        <w:rPr>
          <w:rFonts w:ascii="Helvetica" w:hAnsi="Helvetica" w:cs="Helvetica"/>
          <w:b/>
          <w:bCs/>
          <w:shd w:val="clear" w:color="auto" w:fill="F3F7FB"/>
        </w:rPr>
      </w:pPr>
      <w:r w:rsidRPr="00411E3E">
        <w:rPr>
          <w:rFonts w:ascii="Helvetica" w:hAnsi="Helvetica" w:cs="Helvetica"/>
          <w:b/>
          <w:bCs/>
          <w:shd w:val="clear" w:color="auto" w:fill="F3F7FB"/>
        </w:rPr>
        <w:t>RQF Level 7 Diploma in Clinical Aesthetic Injectable Treatments</w:t>
      </w:r>
    </w:p>
    <w:p w14:paraId="7AA518BA" w14:textId="5748E573" w:rsidR="002D28DF" w:rsidRPr="00411E3E" w:rsidRDefault="002D28DF" w:rsidP="00411E3E">
      <w:pPr>
        <w:jc w:val="both"/>
      </w:pPr>
      <w:r w:rsidRPr="00411E3E">
        <w:rPr>
          <w:rFonts w:ascii="Helvetica" w:hAnsi="Helvetica" w:cs="Helvetica"/>
          <w:shd w:val="clear" w:color="auto" w:fill="F3F7FB"/>
        </w:rPr>
        <w:t xml:space="preserve">Currently recognised by Ofqual, this qualification is aimed at </w:t>
      </w:r>
      <w:r w:rsidRPr="00411E3E">
        <w:rPr>
          <w:rFonts w:ascii="Helvetica" w:hAnsi="Helvetica" w:cs="Helvetica"/>
          <w:bdr w:val="none" w:sz="0" w:space="0" w:color="auto" w:frame="1"/>
          <w:shd w:val="clear" w:color="auto" w:fill="F3F7FB"/>
        </w:rPr>
        <w:t>qualified personnel</w:t>
      </w:r>
      <w:r w:rsidRPr="00411E3E">
        <w:rPr>
          <w:rFonts w:ascii="Helvetica" w:hAnsi="Helvetica" w:cs="Helvetica"/>
          <w:shd w:val="clear" w:color="auto" w:fill="F3F7FB"/>
        </w:rPr>
        <w:t xml:space="preserve"> who are registered with a national professional health care statutory regulatory body.  It focuses on the required practical and theoretical knowledge to enable the learner to consistently administer safe, effective, and appropriate injectable, clinical aesthetic treatments.  It is recognised by the Joint Council for Cosmetic Practitioners (JCCP).</w:t>
      </w:r>
      <w:r w:rsidRPr="00411E3E">
        <w:t xml:space="preserve"> </w:t>
      </w:r>
    </w:p>
    <w:p w14:paraId="4FFFC1F9" w14:textId="77777777" w:rsidR="002D28DF" w:rsidRDefault="002D28DF" w:rsidP="002D28DF">
      <w:pPr>
        <w:rPr>
          <w:rFonts w:ascii="Helvetica" w:hAnsi="Helvetica" w:cs="Helvetica"/>
          <w:shd w:val="clear" w:color="auto" w:fill="F3F7FB"/>
        </w:rPr>
      </w:pPr>
    </w:p>
    <w:p w14:paraId="7D007C47" w14:textId="469028CD" w:rsidR="002D28DF" w:rsidRPr="00210835" w:rsidRDefault="002D28DF" w:rsidP="002D28DF">
      <w:pPr>
        <w:rPr>
          <w:rFonts w:ascii="Helvetica" w:hAnsi="Helvetica" w:cs="Helvetica"/>
          <w:shd w:val="clear" w:color="auto" w:fill="F3F7FB"/>
        </w:rPr>
      </w:pPr>
      <w:r>
        <w:rPr>
          <w:rFonts w:ascii="Helvetica" w:hAnsi="Helvetica" w:cs="Helvetica"/>
          <w:shd w:val="clear" w:color="auto" w:fill="F3F7FB"/>
        </w:rPr>
        <w:t>VTCT</w:t>
      </w:r>
      <w:r w:rsidRPr="00210835">
        <w:rPr>
          <w:rFonts w:ascii="Helvetica" w:hAnsi="Helvetica" w:cs="Helvetica"/>
          <w:shd w:val="clear" w:color="auto" w:fill="F3F7FB"/>
        </w:rPr>
        <w:t xml:space="preserve"> currently offer</w:t>
      </w:r>
      <w:r>
        <w:rPr>
          <w:rFonts w:ascii="Helvetica" w:hAnsi="Helvetica" w:cs="Helvetica"/>
          <w:shd w:val="clear" w:color="auto" w:fill="F3F7FB"/>
        </w:rPr>
        <w:t>s</w:t>
      </w:r>
      <w:r w:rsidRPr="00210835">
        <w:rPr>
          <w:rFonts w:ascii="Helvetica" w:hAnsi="Helvetica" w:cs="Helvetica"/>
          <w:shd w:val="clear" w:color="auto" w:fill="F3F7FB"/>
        </w:rPr>
        <w:t xml:space="preserve"> this qualification via a small number of centres in England</w:t>
      </w:r>
      <w:r w:rsidR="00411E3E">
        <w:rPr>
          <w:rFonts w:ascii="Helvetica" w:hAnsi="Helvetica" w:cs="Helvetica"/>
          <w:shd w:val="clear" w:color="auto" w:fill="F3F7FB"/>
        </w:rPr>
        <w:t>,</w:t>
      </w:r>
      <w:r w:rsidRPr="00210835">
        <w:rPr>
          <w:rFonts w:ascii="Helvetica" w:hAnsi="Helvetica" w:cs="Helvetica"/>
          <w:shd w:val="clear" w:color="auto" w:fill="F3F7FB"/>
        </w:rPr>
        <w:t xml:space="preserve"> and they are considering exploring whether there is a market in Scotland.</w:t>
      </w:r>
      <w:r>
        <w:rPr>
          <w:rFonts w:ascii="Helvetica" w:hAnsi="Helvetica" w:cs="Helvetica"/>
          <w:shd w:val="clear" w:color="auto" w:fill="F3F7FB"/>
        </w:rPr>
        <w:t xml:space="preserve"> However, they have indicated that this might be dependent upon </w:t>
      </w:r>
      <w:r w:rsidR="00F15EF1">
        <w:rPr>
          <w:rFonts w:ascii="Helvetica" w:hAnsi="Helvetica" w:cs="Helvetica"/>
          <w:shd w:val="clear" w:color="auto" w:fill="F3F7FB"/>
        </w:rPr>
        <w:t>future regulation of the sector.</w:t>
      </w:r>
    </w:p>
    <w:p w14:paraId="16ACB4F2" w14:textId="2648DD71" w:rsidR="002D28DF" w:rsidRPr="00210835" w:rsidRDefault="00F15EF1" w:rsidP="002D28DF">
      <w:pPr>
        <w:rPr>
          <w:rFonts w:ascii="Helvetica" w:hAnsi="Helvetica" w:cs="Helvetica"/>
          <w:shd w:val="clear" w:color="auto" w:fill="F3F7FB"/>
        </w:rPr>
      </w:pPr>
      <w:r>
        <w:rPr>
          <w:rFonts w:ascii="Helvetica" w:hAnsi="Helvetica" w:cs="Helvetica"/>
          <w:shd w:val="clear" w:color="auto" w:fill="F3F7FB"/>
        </w:rPr>
        <w:t>.</w:t>
      </w:r>
    </w:p>
    <w:p w14:paraId="7AA652D8" w14:textId="77777777" w:rsidR="002D28DF" w:rsidRPr="00210835" w:rsidRDefault="002D28DF" w:rsidP="002D28DF">
      <w:pPr>
        <w:rPr>
          <w:rFonts w:ascii="Helvetica" w:hAnsi="Helvetica" w:cs="Helvetica"/>
          <w:shd w:val="clear" w:color="auto" w:fill="F3F7FB"/>
        </w:rPr>
      </w:pPr>
      <w:r w:rsidRPr="00210835">
        <w:rPr>
          <w:rFonts w:ascii="Helvetica" w:hAnsi="Helvetica" w:cs="Helvetica"/>
          <w:shd w:val="clear" w:color="auto" w:fill="F3F7FB"/>
        </w:rPr>
        <w:t>They also currently offer a range of other related qualifications in England at RQF Levels 4 and 5 for non-medical practitioners covering areas similar to those accredited for Eduqual.</w:t>
      </w:r>
      <w:r>
        <w:rPr>
          <w:rFonts w:ascii="Helvetica" w:hAnsi="Helvetica" w:cs="Helvetica"/>
          <w:shd w:val="clear" w:color="auto" w:fill="F3F7FB"/>
        </w:rPr>
        <w:t xml:space="preserve"> </w:t>
      </w:r>
    </w:p>
    <w:p w14:paraId="59C52BBE" w14:textId="77777777" w:rsidR="002D28DF" w:rsidRDefault="002D28DF" w:rsidP="002D28DF">
      <w:pPr>
        <w:rPr>
          <w:rFonts w:ascii="Helvetica" w:hAnsi="Helvetica" w:cs="Helvetica"/>
          <w:shd w:val="clear" w:color="auto" w:fill="F3F7FB"/>
        </w:rPr>
      </w:pPr>
    </w:p>
    <w:p w14:paraId="7C2BFADA" w14:textId="77777777" w:rsidR="002D28DF" w:rsidRDefault="002D28DF" w:rsidP="002D28DF">
      <w:pPr>
        <w:rPr>
          <w:bCs/>
        </w:rPr>
      </w:pPr>
      <w:r>
        <w:rPr>
          <w:bCs/>
        </w:rPr>
        <w:t>More information on VTCT can be found here:</w:t>
      </w:r>
    </w:p>
    <w:p w14:paraId="3BCA3F6C" w14:textId="4C0D9974" w:rsidR="002D28DF" w:rsidRDefault="002D28DF" w:rsidP="002D28DF">
      <w:pPr>
        <w:rPr>
          <w:bCs/>
        </w:rPr>
      </w:pPr>
      <w:hyperlink r:id="rId9" w:history="1">
        <w:r w:rsidRPr="004132FA">
          <w:rPr>
            <w:rStyle w:val="Hyperlink"/>
            <w:bCs/>
          </w:rPr>
          <w:t>https://www.vtct.org.uk/</w:t>
        </w:r>
      </w:hyperlink>
    </w:p>
    <w:p w14:paraId="7E98D5B4" w14:textId="77777777" w:rsidR="002D28DF" w:rsidRDefault="002D28DF" w:rsidP="002D28DF">
      <w:pPr>
        <w:rPr>
          <w:bCs/>
        </w:rPr>
      </w:pPr>
    </w:p>
    <w:p w14:paraId="75FD2A0B" w14:textId="77777777" w:rsidR="00693556" w:rsidRDefault="00693556">
      <w:pPr>
        <w:rPr>
          <w:b/>
          <w:bCs/>
        </w:rPr>
      </w:pPr>
      <w:r>
        <w:rPr>
          <w:b/>
          <w:bCs/>
        </w:rPr>
        <w:br w:type="page"/>
      </w:r>
    </w:p>
    <w:p w14:paraId="0706B1A8" w14:textId="06048208" w:rsidR="00AB5322" w:rsidRPr="002D28DF" w:rsidRDefault="00AB5322" w:rsidP="00AB5322">
      <w:pPr>
        <w:shd w:val="clear" w:color="auto" w:fill="FFFFFF"/>
        <w:spacing w:before="100" w:beforeAutospacing="1" w:after="100" w:afterAutospacing="1"/>
        <w:rPr>
          <w:b/>
          <w:bCs/>
        </w:rPr>
      </w:pPr>
      <w:r w:rsidRPr="002D28DF">
        <w:rPr>
          <w:b/>
          <w:bCs/>
        </w:rPr>
        <w:lastRenderedPageBreak/>
        <w:t>Regulated Qualifications offered by other ABs in the UK (England)</w:t>
      </w:r>
    </w:p>
    <w:p w14:paraId="050AE6F8" w14:textId="5181468C" w:rsidR="00AB5322" w:rsidRDefault="00393F74" w:rsidP="00AB5322">
      <w:pPr>
        <w:shd w:val="clear" w:color="auto" w:fill="FFFFFF"/>
        <w:spacing w:before="100" w:beforeAutospacing="1" w:after="100" w:afterAutospacing="1"/>
        <w:rPr>
          <w:bCs/>
        </w:rPr>
      </w:pPr>
      <w:r>
        <w:rPr>
          <w:bCs/>
        </w:rPr>
        <w:t>There are also other awarding bodies regulated by Ofqual and offering a similar range of qualifications in England</w:t>
      </w:r>
      <w:r w:rsidR="002D28DF">
        <w:rPr>
          <w:bCs/>
        </w:rPr>
        <w:t xml:space="preserve"> ranging from RQF Level 2 to Level 7</w:t>
      </w:r>
      <w:r w:rsidR="00D7581A">
        <w:rPr>
          <w:bCs/>
        </w:rPr>
        <w:t>.  Please note none of the awarding bodies noted below are currently approved by SQA Accreditation.</w:t>
      </w:r>
    </w:p>
    <w:p w14:paraId="0CC6383E" w14:textId="6E19AC5E" w:rsidR="00D7581A" w:rsidRDefault="00D7581A" w:rsidP="00693556">
      <w:pPr>
        <w:shd w:val="clear" w:color="auto" w:fill="FFFFFF"/>
        <w:rPr>
          <w:b/>
          <w:bCs/>
        </w:rPr>
      </w:pPr>
      <w:r>
        <w:rPr>
          <w:bCs/>
        </w:rPr>
        <w:t>The ABs are noted below and links to their websites provided</w:t>
      </w:r>
      <w:r w:rsidR="00693556">
        <w:rPr>
          <w:bCs/>
        </w:rPr>
        <w:t>:</w:t>
      </w:r>
    </w:p>
    <w:p w14:paraId="44375E7F" w14:textId="37C7E50D" w:rsidR="00D7581A" w:rsidRDefault="00D7581A" w:rsidP="00D7581A">
      <w:pPr>
        <w:rPr>
          <w:rFonts w:eastAsia="Calibri"/>
          <w:color w:val="0563C1"/>
          <w:u w:val="single"/>
        </w:rPr>
      </w:pPr>
    </w:p>
    <w:p w14:paraId="3A480C3A" w14:textId="0AAB9E1A" w:rsidR="00D7581A" w:rsidRDefault="00D7581A" w:rsidP="00D7581A">
      <w:pPr>
        <w:rPr>
          <w:bCs/>
        </w:rPr>
      </w:pPr>
      <w:r>
        <w:rPr>
          <w:bCs/>
        </w:rPr>
        <w:t xml:space="preserve">CIBTAC </w:t>
      </w:r>
    </w:p>
    <w:p w14:paraId="218BADD8" w14:textId="346EC48E" w:rsidR="00AB5322" w:rsidRPr="005E1BA7" w:rsidRDefault="00D7581A" w:rsidP="00AB5322">
      <w:pPr>
        <w:rPr>
          <w:rStyle w:val="Strong"/>
          <w:b w:val="0"/>
          <w:bCs w:val="0"/>
          <w:color w:val="000000"/>
          <w:spacing w:val="2"/>
          <w:shd w:val="clear" w:color="auto" w:fill="FFFFFF"/>
        </w:rPr>
      </w:pPr>
      <w:r w:rsidRPr="00D7581A">
        <w:rPr>
          <w:rStyle w:val="Strong"/>
          <w:b w:val="0"/>
          <w:bCs w:val="0"/>
          <w:color w:val="000000"/>
          <w:spacing w:val="2"/>
          <w:shd w:val="clear" w:color="auto" w:fill="FFFFFF"/>
        </w:rPr>
        <w:t>https://cibtac.com/</w:t>
      </w:r>
    </w:p>
    <w:p w14:paraId="0517B6F9" w14:textId="77777777" w:rsidR="00AB5322" w:rsidRPr="004B6F38" w:rsidRDefault="00AB5322" w:rsidP="00AB5322">
      <w:pPr>
        <w:rPr>
          <w:shd w:val="clear" w:color="auto" w:fill="F9F9F9"/>
        </w:rPr>
      </w:pPr>
    </w:p>
    <w:p w14:paraId="69A98BFD" w14:textId="77777777" w:rsidR="00D7581A" w:rsidRDefault="00D7581A" w:rsidP="00AB5322">
      <w:pPr>
        <w:rPr>
          <w:shd w:val="clear" w:color="auto" w:fill="F9F9F9"/>
        </w:rPr>
      </w:pPr>
      <w:r>
        <w:rPr>
          <w:shd w:val="clear" w:color="auto" w:fill="F9F9F9"/>
        </w:rPr>
        <w:t>Qualifi Ltd</w:t>
      </w:r>
    </w:p>
    <w:p w14:paraId="4D22CB31" w14:textId="05E280F6" w:rsidR="00693556" w:rsidRDefault="00693556" w:rsidP="00AB5322">
      <w:pPr>
        <w:rPr>
          <w:shd w:val="clear" w:color="auto" w:fill="F9F9F9"/>
        </w:rPr>
      </w:pPr>
      <w:hyperlink r:id="rId10" w:history="1">
        <w:r w:rsidRPr="004132FA">
          <w:rPr>
            <w:rStyle w:val="Hyperlink"/>
            <w:shd w:val="clear" w:color="auto" w:fill="F9F9F9"/>
          </w:rPr>
          <w:t>https://qualifi.net/</w:t>
        </w:r>
      </w:hyperlink>
    </w:p>
    <w:p w14:paraId="488A8F97" w14:textId="77777777" w:rsidR="00D7581A" w:rsidRDefault="00D7581A" w:rsidP="00AB5322">
      <w:pPr>
        <w:rPr>
          <w:shd w:val="clear" w:color="auto" w:fill="F9F9F9"/>
        </w:rPr>
      </w:pPr>
    </w:p>
    <w:p w14:paraId="75D8AAAF" w14:textId="1BF6B4F3" w:rsidR="00693556" w:rsidRDefault="00693556" w:rsidP="00AB5322">
      <w:pPr>
        <w:rPr>
          <w:shd w:val="clear" w:color="auto" w:fill="F9F9F9"/>
        </w:rPr>
      </w:pPr>
      <w:r>
        <w:rPr>
          <w:shd w:val="clear" w:color="auto" w:fill="F9F9F9"/>
        </w:rPr>
        <w:t>Gatehouse Awards</w:t>
      </w:r>
    </w:p>
    <w:p w14:paraId="178EBD63" w14:textId="44480B00" w:rsidR="00D7581A" w:rsidRDefault="00693556" w:rsidP="00AB5322">
      <w:pPr>
        <w:rPr>
          <w:shd w:val="clear" w:color="auto" w:fill="F9F9F9"/>
        </w:rPr>
      </w:pPr>
      <w:hyperlink r:id="rId11" w:history="1">
        <w:r w:rsidRPr="004132FA">
          <w:rPr>
            <w:rStyle w:val="Hyperlink"/>
            <w:shd w:val="clear" w:color="auto" w:fill="F9F9F9"/>
          </w:rPr>
          <w:t>https://gatehouseawards.org/</w:t>
        </w:r>
      </w:hyperlink>
    </w:p>
    <w:p w14:paraId="34E06561" w14:textId="77777777" w:rsidR="00FC6173" w:rsidRDefault="00FC6173" w:rsidP="00AB5322">
      <w:pPr>
        <w:rPr>
          <w:shd w:val="clear" w:color="auto" w:fill="F9F9F9"/>
        </w:rPr>
      </w:pPr>
    </w:p>
    <w:p w14:paraId="78C9E85A" w14:textId="094B9D5B" w:rsidR="00693556" w:rsidRDefault="00693556" w:rsidP="00AB5322">
      <w:pPr>
        <w:rPr>
          <w:shd w:val="clear" w:color="auto" w:fill="F9F9F9"/>
        </w:rPr>
      </w:pPr>
      <w:r>
        <w:rPr>
          <w:shd w:val="clear" w:color="auto" w:fill="F9F9F9"/>
        </w:rPr>
        <w:t>OTHM Qualifications</w:t>
      </w:r>
    </w:p>
    <w:p w14:paraId="79E3CD5A" w14:textId="0087E787" w:rsidR="00693556" w:rsidRDefault="00693556" w:rsidP="00AB5322">
      <w:pPr>
        <w:rPr>
          <w:shd w:val="clear" w:color="auto" w:fill="F9F9F9"/>
        </w:rPr>
      </w:pPr>
      <w:r w:rsidRPr="00693556">
        <w:rPr>
          <w:shd w:val="clear" w:color="auto" w:fill="F9F9F9"/>
        </w:rPr>
        <w:t>https://othm.org.uk/qualification</w:t>
      </w:r>
    </w:p>
    <w:p w14:paraId="4D7F382F" w14:textId="77777777" w:rsidR="00AB5322" w:rsidRDefault="00AB5322" w:rsidP="00AB5322">
      <w:pPr>
        <w:rPr>
          <w:shd w:val="clear" w:color="auto" w:fill="F9F9F9"/>
        </w:rPr>
      </w:pPr>
    </w:p>
    <w:p w14:paraId="00FCBAF8" w14:textId="1DF61358" w:rsidR="00693556" w:rsidRDefault="00693556" w:rsidP="00AB5322">
      <w:pPr>
        <w:rPr>
          <w:shd w:val="clear" w:color="auto" w:fill="F9F9F9"/>
        </w:rPr>
      </w:pPr>
      <w:r>
        <w:rPr>
          <w:shd w:val="clear" w:color="auto" w:fill="F9F9F9"/>
        </w:rPr>
        <w:t>Focus Awards</w:t>
      </w:r>
    </w:p>
    <w:p w14:paraId="6EC56698" w14:textId="510AF6BC" w:rsidR="00693556" w:rsidRDefault="00693556" w:rsidP="00AB5322">
      <w:pPr>
        <w:rPr>
          <w:shd w:val="clear" w:color="auto" w:fill="F9F9F9"/>
        </w:rPr>
      </w:pPr>
      <w:hyperlink r:id="rId12" w:history="1">
        <w:r w:rsidRPr="004132FA">
          <w:rPr>
            <w:rStyle w:val="Hyperlink"/>
            <w:shd w:val="clear" w:color="auto" w:fill="F9F9F9"/>
          </w:rPr>
          <w:t>https://focusawards.org.uk/</w:t>
        </w:r>
      </w:hyperlink>
    </w:p>
    <w:p w14:paraId="16C1C50F" w14:textId="77777777" w:rsidR="00693556" w:rsidRDefault="00693556" w:rsidP="00AB5322">
      <w:pPr>
        <w:rPr>
          <w:shd w:val="clear" w:color="auto" w:fill="F9F9F9"/>
        </w:rPr>
      </w:pPr>
    </w:p>
    <w:p w14:paraId="72FFC7B3" w14:textId="77777777" w:rsidR="00AB5322" w:rsidRDefault="00AB5322" w:rsidP="000725DF">
      <w:pPr>
        <w:rPr>
          <w:bCs/>
        </w:rPr>
      </w:pPr>
    </w:p>
    <w:p w14:paraId="364D4449" w14:textId="36D2AD3A" w:rsidR="00D7581A" w:rsidRPr="0058549A" w:rsidRDefault="00D7581A" w:rsidP="00D7581A">
      <w:pPr>
        <w:rPr>
          <w:rFonts w:eastAsia="Calibri"/>
        </w:rPr>
      </w:pPr>
      <w:r>
        <w:rPr>
          <w:rFonts w:eastAsia="Calibri"/>
        </w:rPr>
        <w:t>The following link to the SCQF Cross Boundaries Leaflet provides information on the c</w:t>
      </w:r>
      <w:r w:rsidR="00F15EF1">
        <w:rPr>
          <w:rFonts w:eastAsia="Calibri"/>
        </w:rPr>
        <w:t>omparisons</w:t>
      </w:r>
      <w:r>
        <w:rPr>
          <w:rFonts w:eastAsia="Calibri"/>
        </w:rPr>
        <w:t xml:space="preserve"> between the respective </w:t>
      </w:r>
      <w:r w:rsidR="00693556">
        <w:rPr>
          <w:rFonts w:eastAsia="Calibri"/>
        </w:rPr>
        <w:t>qualification frameworks of the UK,</w:t>
      </w:r>
    </w:p>
    <w:p w14:paraId="644604D8" w14:textId="77777777" w:rsidR="00D7581A" w:rsidRDefault="00D7581A" w:rsidP="00D7581A">
      <w:pPr>
        <w:rPr>
          <w:rFonts w:eastAsia="Calibri"/>
          <w:color w:val="0563C1"/>
          <w:u w:val="single"/>
        </w:rPr>
      </w:pPr>
      <w:hyperlink r:id="rId13" w:history="1">
        <w:r w:rsidRPr="0058549A">
          <w:rPr>
            <w:rFonts w:eastAsia="Calibri"/>
            <w:color w:val="0563C1"/>
            <w:u w:val="single"/>
          </w:rPr>
          <w:t>https://scqf.org.uk/media/e5pjypw4/qccb-web-oct-2019.pdf</w:t>
        </w:r>
      </w:hyperlink>
    </w:p>
    <w:p w14:paraId="57073CDC" w14:textId="77777777" w:rsidR="00C93199" w:rsidRDefault="00C93199" w:rsidP="000725DF">
      <w:pPr>
        <w:rPr>
          <w:bCs/>
        </w:rPr>
      </w:pPr>
    </w:p>
    <w:p w14:paraId="299CD995" w14:textId="77777777" w:rsidR="00693556" w:rsidRDefault="00693556">
      <w:pPr>
        <w:rPr>
          <w:b/>
        </w:rPr>
      </w:pPr>
      <w:r>
        <w:rPr>
          <w:b/>
        </w:rPr>
        <w:br w:type="page"/>
      </w:r>
    </w:p>
    <w:p w14:paraId="7FFA37FA" w14:textId="2F67510B" w:rsidR="007A2CA5" w:rsidRPr="0010443C" w:rsidRDefault="007A2CA5" w:rsidP="000725DF">
      <w:pPr>
        <w:rPr>
          <w:b/>
        </w:rPr>
      </w:pPr>
      <w:r w:rsidRPr="0010443C">
        <w:rPr>
          <w:b/>
        </w:rPr>
        <w:t>National Occupational Standards</w:t>
      </w:r>
      <w:r w:rsidR="0010443C" w:rsidRPr="0010443C">
        <w:rPr>
          <w:b/>
        </w:rPr>
        <w:t xml:space="preserve"> (NOS)</w:t>
      </w:r>
      <w:r w:rsidRPr="0010443C">
        <w:rPr>
          <w:b/>
        </w:rPr>
        <w:t xml:space="preserve"> </w:t>
      </w:r>
    </w:p>
    <w:p w14:paraId="6E9E0055" w14:textId="2C131428" w:rsidR="007A2CA5" w:rsidRPr="0010443C" w:rsidRDefault="007A2CA5" w:rsidP="000725DF">
      <w:pPr>
        <w:rPr>
          <w:shd w:val="clear" w:color="auto" w:fill="F8F8F8"/>
        </w:rPr>
      </w:pPr>
      <w:r w:rsidRPr="0010443C">
        <w:rPr>
          <w:rStyle w:val="Strong"/>
          <w:b w:val="0"/>
          <w:bCs w:val="0"/>
          <w:shd w:val="clear" w:color="auto" w:fill="F8F8F8"/>
        </w:rPr>
        <w:t>NOS</w:t>
      </w:r>
      <w:r w:rsidRPr="0010443C">
        <w:rPr>
          <w:shd w:val="clear" w:color="auto" w:fill="F8F8F8"/>
        </w:rPr>
        <w:t xml:space="preserve"> are statements of the standards of performance individuals must achieve when carrying out functions in the workplace, together with specifications of the underpinning knowledge and understanding.</w:t>
      </w:r>
    </w:p>
    <w:p w14:paraId="72F913FA" w14:textId="77777777" w:rsidR="0010443C" w:rsidRPr="0010443C" w:rsidRDefault="0010443C" w:rsidP="000725DF">
      <w:pPr>
        <w:rPr>
          <w:shd w:val="clear" w:color="auto" w:fill="F8F8F8"/>
        </w:rPr>
      </w:pPr>
    </w:p>
    <w:p w14:paraId="1A03843E" w14:textId="3D9858D5" w:rsidR="007A2CA5" w:rsidRDefault="007A2CA5" w:rsidP="000725DF">
      <w:pPr>
        <w:rPr>
          <w:shd w:val="clear" w:color="auto" w:fill="F8F8F8"/>
        </w:rPr>
      </w:pPr>
      <w:r w:rsidRPr="0010443C">
        <w:rPr>
          <w:rStyle w:val="Strong"/>
          <w:b w:val="0"/>
          <w:bCs w:val="0"/>
          <w:shd w:val="clear" w:color="auto" w:fill="F8F8F8"/>
        </w:rPr>
        <w:t>NOS</w:t>
      </w:r>
      <w:r w:rsidR="00393F74">
        <w:rPr>
          <w:b/>
          <w:bCs/>
          <w:shd w:val="clear" w:color="auto" w:fill="F8F8F8"/>
        </w:rPr>
        <w:t xml:space="preserve"> </w:t>
      </w:r>
      <w:r w:rsidRPr="0010443C">
        <w:rPr>
          <w:shd w:val="clear" w:color="auto" w:fill="F8F8F8"/>
        </w:rPr>
        <w:t>are developed by Standard Setting Organisations (SSO) who consult with employers and other stakeholders across each of the UK nations, (Scotland, Wales, Northern Ireland and England). This consultation process allows any specific requirements to be considered by each nation and the result is a set of NOS that are suitable for use across the UK. </w:t>
      </w:r>
    </w:p>
    <w:p w14:paraId="7FE99AE1" w14:textId="77777777" w:rsidR="003A41AD" w:rsidRDefault="003A41AD" w:rsidP="000725DF">
      <w:pPr>
        <w:rPr>
          <w:shd w:val="clear" w:color="auto" w:fill="F8F8F8"/>
        </w:rPr>
      </w:pPr>
    </w:p>
    <w:p w14:paraId="1702BC11" w14:textId="77777777" w:rsidR="00A80E07" w:rsidRDefault="003A41AD" w:rsidP="003A41AD">
      <w:pPr>
        <w:rPr>
          <w:shd w:val="clear" w:color="auto" w:fill="F8F8F8"/>
        </w:rPr>
      </w:pPr>
      <w:r>
        <w:rPr>
          <w:shd w:val="clear" w:color="auto" w:fill="F8F8F8"/>
        </w:rPr>
        <w:t>Habia (the hair and beauty industry authority) is the Standard Setting Organisation responsible for producing NOS for the sector.  More information on Habia can be found on on this link</w:t>
      </w:r>
      <w:r w:rsidR="00A80E07">
        <w:rPr>
          <w:shd w:val="clear" w:color="auto" w:fill="F8F8F8"/>
        </w:rPr>
        <w:t>:</w:t>
      </w:r>
    </w:p>
    <w:p w14:paraId="71BA4346" w14:textId="5E62FFF8" w:rsidR="003A41AD" w:rsidRDefault="003A41AD" w:rsidP="003A41AD">
      <w:pPr>
        <w:rPr>
          <w:shd w:val="clear" w:color="auto" w:fill="F8F8F8"/>
        </w:rPr>
      </w:pPr>
      <w:r>
        <w:rPr>
          <w:shd w:val="clear" w:color="auto" w:fill="F8F8F8"/>
        </w:rPr>
        <w:t xml:space="preserve"> </w:t>
      </w:r>
    </w:p>
    <w:p w14:paraId="5EE89E86" w14:textId="3AA229F9" w:rsidR="003A41AD" w:rsidRDefault="003A41AD" w:rsidP="003A41AD">
      <w:pPr>
        <w:rPr>
          <w:rStyle w:val="Hyperlink"/>
          <w:shd w:val="clear" w:color="auto" w:fill="F8F8F8"/>
        </w:rPr>
      </w:pPr>
      <w:hyperlink r:id="rId14" w:history="1">
        <w:r w:rsidRPr="004132FA">
          <w:rPr>
            <w:rStyle w:val="Hyperlink"/>
            <w:shd w:val="clear" w:color="auto" w:fill="F8F8F8"/>
          </w:rPr>
          <w:t>https://habia.org/</w:t>
        </w:r>
      </w:hyperlink>
    </w:p>
    <w:p w14:paraId="543C9AA4" w14:textId="77777777" w:rsidR="00FC6173" w:rsidRDefault="00FC6173" w:rsidP="003A41AD">
      <w:pPr>
        <w:rPr>
          <w:rStyle w:val="Hyperlink"/>
          <w:shd w:val="clear" w:color="auto" w:fill="F8F8F8"/>
        </w:rPr>
      </w:pPr>
    </w:p>
    <w:p w14:paraId="03701144" w14:textId="4D3DC4CA" w:rsidR="00FC6173" w:rsidRPr="00694843" w:rsidRDefault="00FC6173" w:rsidP="003A41AD">
      <w:pPr>
        <w:rPr>
          <w:shd w:val="clear" w:color="auto" w:fill="F8F8F8"/>
        </w:rPr>
      </w:pPr>
      <w:r w:rsidRPr="00694843">
        <w:rPr>
          <w:rStyle w:val="Hyperlink"/>
          <w:color w:val="auto"/>
          <w:u w:val="none"/>
          <w:shd w:val="clear" w:color="auto" w:fill="F8F8F8"/>
        </w:rPr>
        <w:t xml:space="preserve">Habia are a long-standing partner of SQA Accreditation in supporting NOS and qualification developments in the sector. The organisation has a strong commitment to upskilling and professionalising the industry across the UK  and believes that the development of apprenticeship frameworks is fundamental to facilitating such developments.  </w:t>
      </w:r>
    </w:p>
    <w:p w14:paraId="453AA8D0" w14:textId="77777777" w:rsidR="003A41AD" w:rsidRDefault="003A41AD" w:rsidP="003A41AD">
      <w:pPr>
        <w:rPr>
          <w:shd w:val="clear" w:color="auto" w:fill="F8F8F8"/>
        </w:rPr>
      </w:pPr>
    </w:p>
    <w:p w14:paraId="0C2B5893" w14:textId="0B81721C" w:rsidR="00FC2FA7" w:rsidRPr="0010443C" w:rsidRDefault="003A41AD" w:rsidP="000725DF">
      <w:pPr>
        <w:rPr>
          <w:b/>
          <w:bCs/>
          <w:color w:val="333333"/>
          <w:shd w:val="clear" w:color="auto" w:fill="F8F8F8"/>
        </w:rPr>
      </w:pPr>
      <w:r>
        <w:rPr>
          <w:shd w:val="clear" w:color="auto" w:fill="F8F8F8"/>
        </w:rPr>
        <w:t>Listed below are those NOS which have recently been developed and also those that are currently in development.  In addition to the NOS development, Habia are currently reviewing the SVQs in Beauty Therapy at SCQF Levels 5 and 6.</w:t>
      </w:r>
      <w:r w:rsidR="001F4697">
        <w:rPr>
          <w:shd w:val="clear" w:color="auto" w:fill="F8F8F8"/>
        </w:rPr>
        <w:t xml:space="preserve"> </w:t>
      </w:r>
    </w:p>
    <w:p w14:paraId="0EF5D6B0" w14:textId="77777777" w:rsidR="00694843" w:rsidRDefault="00694843" w:rsidP="000725DF">
      <w:pPr>
        <w:rPr>
          <w:b/>
          <w:bCs/>
          <w:shd w:val="clear" w:color="auto" w:fill="F8F8F8"/>
        </w:rPr>
      </w:pPr>
    </w:p>
    <w:p w14:paraId="2D32F125" w14:textId="6A0CFA93" w:rsidR="00FC2FA7" w:rsidRPr="0010443C" w:rsidRDefault="00FC2FA7" w:rsidP="000725DF">
      <w:pPr>
        <w:rPr>
          <w:b/>
          <w:bCs/>
          <w:shd w:val="clear" w:color="auto" w:fill="F8F8F8"/>
        </w:rPr>
      </w:pPr>
      <w:r w:rsidRPr="0010443C">
        <w:rPr>
          <w:b/>
          <w:bCs/>
          <w:shd w:val="clear" w:color="auto" w:fill="F8F8F8"/>
        </w:rPr>
        <w:t>NOS Developed in 2019/20</w:t>
      </w:r>
      <w:r w:rsidR="00655ED6">
        <w:rPr>
          <w:b/>
          <w:bCs/>
          <w:shd w:val="clear" w:color="auto" w:fill="F8F8F8"/>
        </w:rPr>
        <w:t xml:space="preserve"> &amp; 20/21</w:t>
      </w:r>
    </w:p>
    <w:p w14:paraId="363DFD2E" w14:textId="77777777" w:rsidR="00655ED6" w:rsidRDefault="007A2CA5" w:rsidP="00655ED6">
      <w:pPr>
        <w:pStyle w:val="ListParagraph"/>
        <w:numPr>
          <w:ilvl w:val="0"/>
          <w:numId w:val="7"/>
        </w:numPr>
        <w:rPr>
          <w:rFonts w:ascii="Arial" w:eastAsia="Times New Roman" w:hAnsi="Arial" w:cs="Arial"/>
          <w:color w:val="000000" w:themeColor="text1"/>
        </w:rPr>
      </w:pPr>
      <w:r w:rsidRPr="0010443C">
        <w:rPr>
          <w:rFonts w:ascii="Arial" w:eastAsia="Times New Roman" w:hAnsi="Arial" w:cs="Arial"/>
          <w:color w:val="000000" w:themeColor="text1"/>
        </w:rPr>
        <w:t>Maintain safe, hygienic and effective working practices during advanced aesthetic procedures</w:t>
      </w:r>
      <w:r w:rsidR="00153DC8">
        <w:rPr>
          <w:rFonts w:ascii="Arial" w:eastAsia="Times New Roman" w:hAnsi="Arial" w:cs="Arial"/>
          <w:color w:val="000000" w:themeColor="text1"/>
        </w:rPr>
        <w:t xml:space="preserve"> (SKABA1)</w:t>
      </w:r>
    </w:p>
    <w:p w14:paraId="0233D643" w14:textId="4A53AA42" w:rsidR="00655ED6" w:rsidRPr="00655ED6" w:rsidRDefault="00655ED6" w:rsidP="00655ED6">
      <w:pPr>
        <w:pStyle w:val="ListParagraph"/>
        <w:numPr>
          <w:ilvl w:val="0"/>
          <w:numId w:val="7"/>
        </w:numPr>
        <w:rPr>
          <w:rFonts w:ascii="Arial" w:eastAsia="Times New Roman" w:hAnsi="Arial" w:cs="Arial"/>
          <w:color w:val="000000" w:themeColor="text1"/>
        </w:rPr>
      </w:pPr>
      <w:r w:rsidRPr="00655ED6">
        <w:rPr>
          <w:rFonts w:ascii="Arial" w:hAnsi="Arial" w:cs="Arial"/>
          <w:color w:val="000000"/>
        </w:rPr>
        <w:t>Implement and maintain safe, hygienic and effective working practices during elective non-surgical cosmetic procedures</w:t>
      </w:r>
      <w:r>
        <w:rPr>
          <w:rFonts w:ascii="Arial" w:hAnsi="Arial" w:cs="Arial"/>
          <w:color w:val="000000"/>
        </w:rPr>
        <w:t xml:space="preserve"> (SKANSC1)</w:t>
      </w:r>
    </w:p>
    <w:p w14:paraId="7687B169" w14:textId="3EFAA428" w:rsidR="007A2CA5" w:rsidRPr="00655ED6" w:rsidRDefault="00655ED6" w:rsidP="00655ED6">
      <w:pPr>
        <w:pStyle w:val="ListParagraph"/>
        <w:numPr>
          <w:ilvl w:val="0"/>
          <w:numId w:val="7"/>
        </w:numPr>
        <w:rPr>
          <w:rFonts w:ascii="Arial" w:eastAsia="Times New Roman" w:hAnsi="Arial" w:cs="Arial"/>
          <w:color w:val="000000" w:themeColor="text1"/>
        </w:rPr>
      </w:pPr>
      <w:r w:rsidRPr="00655ED6">
        <w:rPr>
          <w:rFonts w:ascii="Arial" w:hAnsi="Arial" w:cs="Arial"/>
          <w:color w:val="000000"/>
        </w:rPr>
        <w:t>Consult, assess, plan and prepare for elective non-surgical cosmetic procedures</w:t>
      </w:r>
      <w:r>
        <w:rPr>
          <w:rFonts w:ascii="Arial" w:hAnsi="Arial" w:cs="Arial"/>
          <w:color w:val="000000"/>
        </w:rPr>
        <w:t xml:space="preserve"> </w:t>
      </w:r>
      <w:r w:rsidRPr="00655ED6">
        <w:rPr>
          <w:rFonts w:ascii="Arial" w:hAnsi="Arial" w:cs="Arial"/>
          <w:color w:val="000000"/>
        </w:rPr>
        <w:t>(</w:t>
      </w:r>
      <w:r w:rsidRPr="00655ED6">
        <w:rPr>
          <w:rFonts w:ascii="Arial" w:hAnsi="Arial" w:cs="Arial"/>
          <w:color w:val="000000"/>
          <w:shd w:val="clear" w:color="auto" w:fill="FFFFFF"/>
        </w:rPr>
        <w:t>SKANSC2)</w:t>
      </w:r>
    </w:p>
    <w:p w14:paraId="68F8B828" w14:textId="7C1CF97A" w:rsidR="00153DC8" w:rsidRPr="00153DC8" w:rsidRDefault="00153DC8" w:rsidP="00FC2FA7">
      <w:pPr>
        <w:pStyle w:val="ListParagraph"/>
        <w:numPr>
          <w:ilvl w:val="0"/>
          <w:numId w:val="7"/>
        </w:numPr>
        <w:rPr>
          <w:rFonts w:ascii="Arial" w:hAnsi="Arial" w:cs="Arial"/>
          <w:bCs/>
        </w:rPr>
      </w:pPr>
      <w:r w:rsidRPr="00153DC8">
        <w:rPr>
          <w:rFonts w:ascii="Arial" w:hAnsi="Arial" w:cs="Arial"/>
        </w:rPr>
        <w:t>Use radio frequency to rejuvenate the skin and improve body contour (SKABA10)</w:t>
      </w:r>
    </w:p>
    <w:p w14:paraId="14C8637F" w14:textId="64EA558E" w:rsidR="002D617A" w:rsidRPr="0010443C" w:rsidRDefault="007A2CA5" w:rsidP="00FC2FA7">
      <w:pPr>
        <w:pStyle w:val="ListParagraph"/>
        <w:numPr>
          <w:ilvl w:val="0"/>
          <w:numId w:val="7"/>
        </w:numPr>
        <w:rPr>
          <w:rFonts w:ascii="Arial" w:eastAsia="Times New Roman" w:hAnsi="Arial" w:cs="Arial"/>
          <w:b/>
          <w:bCs/>
          <w:i/>
          <w:iCs/>
          <w:color w:val="000000" w:themeColor="text1"/>
        </w:rPr>
      </w:pPr>
      <w:r w:rsidRPr="0010443C">
        <w:rPr>
          <w:rFonts w:ascii="Arial" w:eastAsia="Times New Roman" w:hAnsi="Arial" w:cs="Arial"/>
          <w:b/>
          <w:bCs/>
          <w:i/>
          <w:iCs/>
          <w:color w:val="000000" w:themeColor="text1"/>
        </w:rPr>
        <w:t>Perform muscle relaxing procedures using botulinum toxin type A</w:t>
      </w:r>
      <w:r w:rsidR="00655ED6">
        <w:rPr>
          <w:rFonts w:ascii="Arial" w:eastAsia="Times New Roman" w:hAnsi="Arial" w:cs="Arial"/>
          <w:b/>
          <w:bCs/>
          <w:i/>
          <w:iCs/>
          <w:color w:val="000000" w:themeColor="text1"/>
        </w:rPr>
        <w:t xml:space="preserve"> (</w:t>
      </w:r>
      <w:r w:rsidR="00655ED6">
        <w:rPr>
          <w:rFonts w:ascii="Arial" w:hAnsi="Arial" w:cs="Arial"/>
          <w:color w:val="000000"/>
          <w:shd w:val="clear" w:color="auto" w:fill="FFFFFF"/>
        </w:rPr>
        <w:t>SKANSC3)</w:t>
      </w:r>
    </w:p>
    <w:p w14:paraId="2B076007" w14:textId="0593D2D0" w:rsidR="007A2CA5" w:rsidRPr="00153DC8" w:rsidRDefault="007A2CA5" w:rsidP="00153DC8">
      <w:pPr>
        <w:pStyle w:val="ListParagraph"/>
        <w:numPr>
          <w:ilvl w:val="0"/>
          <w:numId w:val="7"/>
        </w:numPr>
        <w:rPr>
          <w:rFonts w:ascii="Arial" w:eastAsia="Times New Roman" w:hAnsi="Arial" w:cs="Arial"/>
          <w:b/>
          <w:bCs/>
          <w:i/>
          <w:iCs/>
          <w:color w:val="000000" w:themeColor="text1"/>
        </w:rPr>
      </w:pPr>
      <w:r w:rsidRPr="0010443C">
        <w:rPr>
          <w:rFonts w:ascii="Arial" w:eastAsia="Times New Roman" w:hAnsi="Arial" w:cs="Arial"/>
          <w:b/>
          <w:bCs/>
          <w:i/>
          <w:iCs/>
          <w:color w:val="000000" w:themeColor="text1"/>
        </w:rPr>
        <w:t xml:space="preserve">Perform rejuvenation, regeneration and/or enhancement of the skin using </w:t>
      </w:r>
      <w:r w:rsidRPr="00153DC8">
        <w:rPr>
          <w:rFonts w:ascii="Arial" w:eastAsia="Times New Roman" w:hAnsi="Arial" w:cs="Arial"/>
          <w:b/>
          <w:bCs/>
          <w:i/>
          <w:iCs/>
          <w:color w:val="000000" w:themeColor="text1"/>
        </w:rPr>
        <w:t>dermal filler procedures</w:t>
      </w:r>
      <w:r w:rsidR="00655ED6">
        <w:rPr>
          <w:rFonts w:ascii="Arial" w:eastAsia="Times New Roman" w:hAnsi="Arial" w:cs="Arial"/>
          <w:b/>
          <w:bCs/>
          <w:i/>
          <w:iCs/>
          <w:color w:val="000000" w:themeColor="text1"/>
        </w:rPr>
        <w:t xml:space="preserve"> (</w:t>
      </w:r>
      <w:r w:rsidR="00655ED6">
        <w:rPr>
          <w:rFonts w:ascii="Arial" w:hAnsi="Arial" w:cs="Arial"/>
          <w:color w:val="000000"/>
          <w:shd w:val="clear" w:color="auto" w:fill="FFFFFF"/>
        </w:rPr>
        <w:t>SKANSC4)</w:t>
      </w:r>
    </w:p>
    <w:p w14:paraId="4F2A7BA4" w14:textId="25B7599C" w:rsidR="00FC2FA7" w:rsidRPr="0010443C" w:rsidRDefault="00FC2FA7" w:rsidP="00FC2FA7">
      <w:pPr>
        <w:pStyle w:val="ListParagraph"/>
        <w:numPr>
          <w:ilvl w:val="0"/>
          <w:numId w:val="7"/>
        </w:numPr>
        <w:rPr>
          <w:rFonts w:ascii="Arial" w:hAnsi="Arial" w:cs="Arial"/>
        </w:rPr>
      </w:pPr>
      <w:r w:rsidRPr="0010443C">
        <w:rPr>
          <w:rFonts w:ascii="Arial" w:hAnsi="Arial" w:cs="Arial"/>
        </w:rPr>
        <w:t>Provide rejuvenation of the skin using mesotherapy procedures</w:t>
      </w:r>
      <w:r w:rsidR="00655ED6">
        <w:rPr>
          <w:rFonts w:ascii="Arial" w:hAnsi="Arial" w:cs="Arial"/>
        </w:rPr>
        <w:t xml:space="preserve"> (</w:t>
      </w:r>
      <w:r w:rsidR="00655ED6">
        <w:rPr>
          <w:rFonts w:ascii="Arial" w:hAnsi="Arial" w:cs="Arial"/>
          <w:color w:val="000000"/>
          <w:shd w:val="clear" w:color="auto" w:fill="FFFFFF"/>
        </w:rPr>
        <w:t>SKANSC5)</w:t>
      </w:r>
    </w:p>
    <w:p w14:paraId="2BD625C9" w14:textId="1F3759C5" w:rsidR="00FC2FA7" w:rsidRPr="0010443C" w:rsidRDefault="00FC2FA7" w:rsidP="00FC2FA7">
      <w:pPr>
        <w:pStyle w:val="ListParagraph"/>
        <w:numPr>
          <w:ilvl w:val="0"/>
          <w:numId w:val="7"/>
        </w:numPr>
        <w:rPr>
          <w:rFonts w:ascii="Arial" w:hAnsi="Arial" w:cs="Arial"/>
        </w:rPr>
      </w:pPr>
      <w:r w:rsidRPr="0010443C">
        <w:rPr>
          <w:rFonts w:ascii="Arial" w:hAnsi="Arial" w:cs="Arial"/>
        </w:rPr>
        <w:t>Provide rejuvenation of the skin using advanced micro needling procedures</w:t>
      </w:r>
      <w:r w:rsidR="00153DC8">
        <w:rPr>
          <w:rFonts w:ascii="Arial" w:hAnsi="Arial" w:cs="Arial"/>
        </w:rPr>
        <w:t xml:space="preserve"> (</w:t>
      </w:r>
      <w:r w:rsidR="00655ED6">
        <w:rPr>
          <w:rFonts w:ascii="Arial" w:hAnsi="Arial" w:cs="Arial"/>
          <w:color w:val="000000"/>
          <w:shd w:val="clear" w:color="auto" w:fill="FFFFFF"/>
        </w:rPr>
        <w:t>SKANSC6)</w:t>
      </w:r>
    </w:p>
    <w:p w14:paraId="51745660" w14:textId="53785D4D" w:rsidR="00FC2FA7" w:rsidRPr="0010443C" w:rsidRDefault="00FC2FA7" w:rsidP="00FC2FA7">
      <w:pPr>
        <w:pStyle w:val="ListParagraph"/>
        <w:numPr>
          <w:ilvl w:val="0"/>
          <w:numId w:val="7"/>
        </w:numPr>
        <w:rPr>
          <w:rFonts w:ascii="Arial" w:hAnsi="Arial" w:cs="Arial"/>
        </w:rPr>
      </w:pPr>
      <w:r w:rsidRPr="0010443C">
        <w:rPr>
          <w:rFonts w:ascii="Arial" w:hAnsi="Arial" w:cs="Arial"/>
        </w:rPr>
        <w:t>Remove or reduce skin imperfections using advanced electrocautery</w:t>
      </w:r>
      <w:r w:rsidR="00655ED6">
        <w:rPr>
          <w:rFonts w:ascii="Arial" w:hAnsi="Arial" w:cs="Arial"/>
        </w:rPr>
        <w:t xml:space="preserve"> (</w:t>
      </w:r>
      <w:r w:rsidR="00655ED6">
        <w:rPr>
          <w:rFonts w:ascii="Arial" w:hAnsi="Arial" w:cs="Arial"/>
          <w:color w:val="000000"/>
          <w:shd w:val="clear" w:color="auto" w:fill="FFFFFF"/>
        </w:rPr>
        <w:t>SKANSC7)</w:t>
      </w:r>
    </w:p>
    <w:p w14:paraId="04038B0A" w14:textId="0CB3BBD7" w:rsidR="00FC2FA7" w:rsidRPr="0044506B" w:rsidRDefault="00FC2FA7" w:rsidP="003A41AD">
      <w:pPr>
        <w:pStyle w:val="ListParagraph"/>
        <w:numPr>
          <w:ilvl w:val="0"/>
          <w:numId w:val="7"/>
        </w:numPr>
        <w:rPr>
          <w:rFonts w:ascii="Arial" w:hAnsi="Arial" w:cs="Arial"/>
        </w:rPr>
      </w:pPr>
      <w:r w:rsidRPr="0010443C">
        <w:rPr>
          <w:rFonts w:ascii="Arial" w:hAnsi="Arial" w:cs="Arial"/>
        </w:rPr>
        <w:t>Provide a dermaplaning procedure to desquamate and encourage skin renewal</w:t>
      </w:r>
      <w:r w:rsidR="00655ED6">
        <w:rPr>
          <w:rFonts w:ascii="Arial" w:hAnsi="Arial" w:cs="Arial"/>
        </w:rPr>
        <w:t xml:space="preserve"> </w:t>
      </w:r>
      <w:r w:rsidR="00655ED6">
        <w:rPr>
          <w:rFonts w:ascii="Arial" w:hAnsi="Arial" w:cs="Arial"/>
          <w:b/>
          <w:bCs/>
          <w:color w:val="000000"/>
          <w:shd w:val="clear" w:color="auto" w:fill="FFFFFF"/>
        </w:rPr>
        <w:t>(</w:t>
      </w:r>
      <w:r w:rsidR="00655ED6">
        <w:rPr>
          <w:rFonts w:ascii="Arial" w:hAnsi="Arial" w:cs="Arial"/>
          <w:color w:val="000000"/>
          <w:shd w:val="clear" w:color="auto" w:fill="FFFFFF"/>
        </w:rPr>
        <w:t>SKANSC8)</w:t>
      </w:r>
    </w:p>
    <w:p w14:paraId="42D25287" w14:textId="07709D6E" w:rsidR="00FC2FA7" w:rsidRPr="003A41AD" w:rsidRDefault="00FC2FA7" w:rsidP="003A41AD">
      <w:pPr>
        <w:pStyle w:val="ListParagraph"/>
        <w:numPr>
          <w:ilvl w:val="0"/>
          <w:numId w:val="7"/>
        </w:numPr>
        <w:rPr>
          <w:b/>
          <w:bCs/>
        </w:rPr>
      </w:pPr>
      <w:r w:rsidRPr="003A41AD">
        <w:rPr>
          <w:rFonts w:ascii="Arial" w:hAnsi="Arial" w:cs="Arial"/>
        </w:rPr>
        <w:t>Provide rejuvenation of the skin using medium grade skin peeling procedures</w:t>
      </w:r>
      <w:r w:rsidR="00655ED6" w:rsidRPr="003A41AD">
        <w:rPr>
          <w:rFonts w:ascii="Arial" w:hAnsi="Arial" w:cs="Arial"/>
        </w:rPr>
        <w:t xml:space="preserve"> (</w:t>
      </w:r>
      <w:r w:rsidR="00655ED6" w:rsidRPr="003A41AD">
        <w:rPr>
          <w:rFonts w:ascii="Arial" w:hAnsi="Arial" w:cs="Arial"/>
          <w:color w:val="000000"/>
          <w:shd w:val="clear" w:color="auto" w:fill="FFFFFF"/>
        </w:rPr>
        <w:t>SKANSC9)</w:t>
      </w:r>
    </w:p>
    <w:p w14:paraId="1E0FD120" w14:textId="5FD67EFB" w:rsidR="00FC2FA7" w:rsidRPr="0010443C" w:rsidRDefault="00FC2FA7" w:rsidP="00FC2FA7">
      <w:pPr>
        <w:pStyle w:val="ListParagraph"/>
        <w:numPr>
          <w:ilvl w:val="0"/>
          <w:numId w:val="8"/>
        </w:numPr>
        <w:rPr>
          <w:rFonts w:ascii="Arial" w:hAnsi="Arial" w:cs="Arial"/>
        </w:rPr>
      </w:pPr>
      <w:r w:rsidRPr="0010443C">
        <w:rPr>
          <w:rFonts w:ascii="Arial" w:hAnsi="Arial" w:cs="Arial"/>
        </w:rPr>
        <w:t xml:space="preserve">Carry out intradermal injections of botulinum toxin type A to treat primary focal axillary </w:t>
      </w:r>
    </w:p>
    <w:p w14:paraId="1CF1BFF3" w14:textId="68D231C9" w:rsidR="00FC2FA7" w:rsidRPr="0010443C" w:rsidRDefault="00153DC8" w:rsidP="00153DC8">
      <w:pPr>
        <w:pStyle w:val="ListParagraph"/>
        <w:ind w:left="360"/>
        <w:rPr>
          <w:rFonts w:ascii="Arial" w:hAnsi="Arial" w:cs="Arial"/>
        </w:rPr>
      </w:pPr>
      <w:r w:rsidRPr="0010443C">
        <w:rPr>
          <w:rFonts w:ascii="Arial" w:hAnsi="Arial" w:cs="Arial"/>
        </w:rPr>
        <w:t>H</w:t>
      </w:r>
      <w:r w:rsidR="00FC2FA7" w:rsidRPr="0010443C">
        <w:rPr>
          <w:rFonts w:ascii="Arial" w:hAnsi="Arial" w:cs="Arial"/>
        </w:rPr>
        <w:t>yperhidrosis</w:t>
      </w:r>
      <w:r>
        <w:rPr>
          <w:rFonts w:ascii="Arial" w:hAnsi="Arial" w:cs="Arial"/>
        </w:rPr>
        <w:t xml:space="preserve"> (</w:t>
      </w:r>
      <w:r>
        <w:rPr>
          <w:rFonts w:ascii="Arial" w:hAnsi="Arial" w:cs="Arial"/>
          <w:color w:val="000000"/>
          <w:shd w:val="clear" w:color="auto" w:fill="FFFFFF"/>
        </w:rPr>
        <w:t>SKANSC10)</w:t>
      </w:r>
    </w:p>
    <w:p w14:paraId="7CCAAAA4" w14:textId="2840FECE" w:rsidR="00FC2FA7" w:rsidRPr="0010443C" w:rsidRDefault="00FC2FA7" w:rsidP="00FC2FA7">
      <w:pPr>
        <w:pStyle w:val="ListParagraph"/>
        <w:numPr>
          <w:ilvl w:val="0"/>
          <w:numId w:val="8"/>
        </w:numPr>
        <w:rPr>
          <w:rFonts w:ascii="Arial" w:hAnsi="Arial" w:cs="Arial"/>
        </w:rPr>
      </w:pPr>
      <w:r w:rsidRPr="0010443C">
        <w:rPr>
          <w:rFonts w:ascii="Arial" w:hAnsi="Arial" w:cs="Arial"/>
        </w:rPr>
        <w:t>Provide cryotherapy facial procedures</w:t>
      </w:r>
      <w:r w:rsidR="00153DC8">
        <w:rPr>
          <w:rFonts w:ascii="Arial" w:hAnsi="Arial" w:cs="Arial"/>
        </w:rPr>
        <w:t xml:space="preserve"> (</w:t>
      </w:r>
      <w:r w:rsidR="00153DC8">
        <w:rPr>
          <w:rFonts w:ascii="Arial" w:hAnsi="Arial" w:cs="Arial"/>
          <w:color w:val="000000"/>
          <w:shd w:val="clear" w:color="auto" w:fill="FFFFFF"/>
        </w:rPr>
        <w:t>SKANSC12)</w:t>
      </w:r>
    </w:p>
    <w:p w14:paraId="38058386" w14:textId="7BA99002" w:rsidR="00FC2FA7" w:rsidRDefault="00FC2FA7" w:rsidP="00FC2FA7">
      <w:pPr>
        <w:pStyle w:val="ListParagraph"/>
        <w:numPr>
          <w:ilvl w:val="0"/>
          <w:numId w:val="8"/>
        </w:numPr>
        <w:rPr>
          <w:rFonts w:ascii="Arial" w:hAnsi="Arial" w:cs="Arial"/>
        </w:rPr>
      </w:pPr>
      <w:r w:rsidRPr="0010443C">
        <w:rPr>
          <w:rFonts w:ascii="Arial" w:hAnsi="Arial" w:cs="Arial"/>
        </w:rPr>
        <w:t>Provide rejuvenation of the skin using high intensity focused ultrasound energy</w:t>
      </w:r>
      <w:r w:rsidR="00655ED6">
        <w:rPr>
          <w:rFonts w:ascii="Arial" w:hAnsi="Arial" w:cs="Arial"/>
        </w:rPr>
        <w:t xml:space="preserve"> (</w:t>
      </w:r>
      <w:r w:rsidR="00655ED6">
        <w:rPr>
          <w:rFonts w:ascii="Arial" w:hAnsi="Arial" w:cs="Arial"/>
          <w:color w:val="000000"/>
          <w:shd w:val="clear" w:color="auto" w:fill="FFFFFF"/>
        </w:rPr>
        <w:t>SKANSC13)</w:t>
      </w:r>
    </w:p>
    <w:p w14:paraId="2BF0989F" w14:textId="63FBE607" w:rsidR="003A41AD" w:rsidRPr="00694843" w:rsidRDefault="00153DC8" w:rsidP="00694843">
      <w:pPr>
        <w:pStyle w:val="ListParagraph"/>
        <w:numPr>
          <w:ilvl w:val="0"/>
          <w:numId w:val="8"/>
        </w:numPr>
        <w:rPr>
          <w:b/>
          <w:bCs/>
        </w:rPr>
      </w:pPr>
      <w:r w:rsidRPr="00153DC8">
        <w:rPr>
          <w:rFonts w:ascii="Arial" w:hAnsi="Arial" w:cs="Arial"/>
        </w:rPr>
        <w:t>Provide rejuvenation of the skin using a plasma device</w:t>
      </w:r>
      <w:r>
        <w:t xml:space="preserve"> (</w:t>
      </w:r>
      <w:r>
        <w:rPr>
          <w:rFonts w:ascii="Arial" w:hAnsi="Arial" w:cs="Arial"/>
          <w:color w:val="000000"/>
          <w:shd w:val="clear" w:color="auto" w:fill="FFFFFF"/>
        </w:rPr>
        <w:t>SKANSC11)</w:t>
      </w:r>
    </w:p>
    <w:p w14:paraId="7AB30533" w14:textId="77777777" w:rsidR="00F15EF1" w:rsidRDefault="00F15EF1" w:rsidP="0012260A">
      <w:pPr>
        <w:rPr>
          <w:b/>
          <w:bCs/>
        </w:rPr>
      </w:pPr>
    </w:p>
    <w:p w14:paraId="5C5686F5" w14:textId="77777777" w:rsidR="00F15EF1" w:rsidRDefault="00F15EF1" w:rsidP="0012260A">
      <w:pPr>
        <w:rPr>
          <w:b/>
          <w:bCs/>
        </w:rPr>
      </w:pPr>
    </w:p>
    <w:p w14:paraId="2B2A5947" w14:textId="5DD55624" w:rsidR="0012260A" w:rsidRPr="00EA1EEE" w:rsidRDefault="00EA1EEE" w:rsidP="0012260A">
      <w:pPr>
        <w:rPr>
          <w:b/>
          <w:bCs/>
        </w:rPr>
      </w:pPr>
      <w:r>
        <w:rPr>
          <w:b/>
          <w:bCs/>
        </w:rPr>
        <w:t>NOS currently in development</w:t>
      </w:r>
    </w:p>
    <w:p w14:paraId="5FBC94BC" w14:textId="77777777" w:rsidR="007C37F3" w:rsidRDefault="0012260A" w:rsidP="0012260A">
      <w:r>
        <w:t xml:space="preserve">The following NOS are currently in development.  The standard setting organisation commissioned to develop these NOS is Habia (part of SkillsActive).  This NOS development is a response to those modalities/functions identified as part of </w:t>
      </w:r>
      <w:r w:rsidRPr="0012260A">
        <w:t>the UK Government’s consultation on the licensing of non-surgical cosmetic procedures</w:t>
      </w:r>
      <w:r w:rsidR="00EA279C">
        <w:t xml:space="preserve">, where there are no existing NOS.  However, NOS will not be developed for all procedures listed – </w:t>
      </w:r>
      <w:r w:rsidR="007C37F3">
        <w:t xml:space="preserve">such as those identified in the red category which </w:t>
      </w:r>
      <w:r w:rsidR="007C37F3" w:rsidRPr="007C37F3">
        <w:rPr>
          <w:color w:val="0B0C0C"/>
          <w:szCs w:val="24"/>
          <w:highlight w:val="yellow"/>
          <w:lang w:eastAsia="en-GB"/>
        </w:rPr>
        <w:t>“can only be carried out by qualified and regulated healthcare professionals working out of CQC registered premises”</w:t>
      </w:r>
      <w:r w:rsidR="00EA279C" w:rsidRPr="007C37F3">
        <w:rPr>
          <w:highlight w:val="yellow"/>
        </w:rPr>
        <w:t>.</w:t>
      </w:r>
    </w:p>
    <w:p w14:paraId="64E8BC11" w14:textId="77777777" w:rsidR="007C37F3" w:rsidRDefault="007C37F3" w:rsidP="0012260A"/>
    <w:p w14:paraId="38B04667" w14:textId="08B74D09" w:rsidR="001F4697" w:rsidRDefault="001F4697" w:rsidP="0012260A">
      <w:r>
        <w:t>Habia have been involved in discussions with UK Government regarding the consultation on the licensing of non-surgical cosmetic procedures.</w:t>
      </w:r>
    </w:p>
    <w:p w14:paraId="313F5C86" w14:textId="77777777" w:rsidR="001F4697" w:rsidRDefault="001F4697" w:rsidP="0012260A"/>
    <w:p w14:paraId="6E866A1B" w14:textId="0E3643BC" w:rsidR="0012260A" w:rsidRDefault="001F4697" w:rsidP="0012260A">
      <w:r>
        <w:t>We, a</w:t>
      </w:r>
      <w:r w:rsidR="0012260A">
        <w:t>s the quality assurers of NOS are involved in this development.</w:t>
      </w:r>
    </w:p>
    <w:p w14:paraId="63EB25A3" w14:textId="77777777" w:rsidR="00EA1EEE" w:rsidRDefault="00EA1EEE" w:rsidP="00EA1EEE">
      <w:pPr>
        <w:pStyle w:val="Default"/>
        <w:rPr>
          <w:color w:val="auto"/>
        </w:rPr>
      </w:pPr>
    </w:p>
    <w:p w14:paraId="4F0FD3C7" w14:textId="77777777" w:rsidR="00EA1EEE" w:rsidRPr="00EA1EEE" w:rsidRDefault="00EA1EEE" w:rsidP="007C37F3">
      <w:pPr>
        <w:pStyle w:val="Default"/>
        <w:numPr>
          <w:ilvl w:val="0"/>
          <w:numId w:val="12"/>
        </w:numPr>
        <w:rPr>
          <w:rFonts w:ascii="Arial" w:hAnsi="Arial" w:cs="Arial"/>
          <w:sz w:val="22"/>
          <w:szCs w:val="22"/>
        </w:rPr>
      </w:pPr>
      <w:r w:rsidRPr="00EA1EEE">
        <w:rPr>
          <w:rFonts w:ascii="Arial" w:hAnsi="Arial" w:cs="Arial"/>
          <w:sz w:val="22"/>
          <w:szCs w:val="22"/>
        </w:rPr>
        <w:t>Platelet rich plasma (PRP) for cosmetic purposes</w:t>
      </w:r>
    </w:p>
    <w:p w14:paraId="2D3C52E9" w14:textId="7C9F656D" w:rsidR="00EA1EEE" w:rsidRPr="00EA1EEE" w:rsidRDefault="00EA1EEE" w:rsidP="007C37F3">
      <w:pPr>
        <w:pStyle w:val="Default"/>
        <w:numPr>
          <w:ilvl w:val="0"/>
          <w:numId w:val="12"/>
        </w:numPr>
        <w:rPr>
          <w:rFonts w:ascii="Arial" w:hAnsi="Arial" w:cs="Arial"/>
          <w:sz w:val="22"/>
          <w:szCs w:val="22"/>
        </w:rPr>
      </w:pPr>
      <w:r w:rsidRPr="00EA1EEE">
        <w:rPr>
          <w:rFonts w:ascii="Arial" w:hAnsi="Arial" w:cs="Arial"/>
          <w:sz w:val="22"/>
          <w:szCs w:val="22"/>
        </w:rPr>
        <w:t>Injection microsclerotherapy</w:t>
      </w:r>
      <w:r w:rsidR="007C37F3">
        <w:rPr>
          <w:rFonts w:ascii="Arial" w:hAnsi="Arial" w:cs="Arial"/>
          <w:sz w:val="22"/>
          <w:szCs w:val="22"/>
        </w:rPr>
        <w:t xml:space="preserve"> </w:t>
      </w:r>
      <w:r w:rsidRPr="00EA1EEE">
        <w:rPr>
          <w:rFonts w:ascii="Arial" w:hAnsi="Arial" w:cs="Arial"/>
          <w:sz w:val="22"/>
          <w:szCs w:val="22"/>
        </w:rPr>
        <w:t>(spider vein treatment)</w:t>
      </w:r>
    </w:p>
    <w:p w14:paraId="7E457168" w14:textId="7FA100E6" w:rsidR="00EA1EEE" w:rsidRPr="00EA1EEE" w:rsidRDefault="00EA1EEE" w:rsidP="007C37F3">
      <w:pPr>
        <w:pStyle w:val="Default"/>
        <w:numPr>
          <w:ilvl w:val="0"/>
          <w:numId w:val="12"/>
        </w:numPr>
        <w:rPr>
          <w:rFonts w:ascii="Arial" w:hAnsi="Arial" w:cs="Arial"/>
          <w:sz w:val="22"/>
          <w:szCs w:val="22"/>
        </w:rPr>
      </w:pPr>
      <w:r w:rsidRPr="00EA1EEE">
        <w:rPr>
          <w:rFonts w:ascii="Arial" w:hAnsi="Arial" w:cs="Arial"/>
          <w:sz w:val="22"/>
          <w:szCs w:val="22"/>
        </w:rPr>
        <w:t>Vitamin and mineral injection procedures</w:t>
      </w:r>
    </w:p>
    <w:p w14:paraId="491CAEE6" w14:textId="5EAC85EB" w:rsidR="00EA1EEE" w:rsidRPr="00EA1EEE" w:rsidRDefault="00EA1EEE" w:rsidP="007C37F3">
      <w:pPr>
        <w:pStyle w:val="Default"/>
        <w:numPr>
          <w:ilvl w:val="0"/>
          <w:numId w:val="12"/>
        </w:numPr>
        <w:rPr>
          <w:rFonts w:ascii="Arial" w:hAnsi="Arial" w:cs="Arial"/>
          <w:sz w:val="22"/>
          <w:szCs w:val="22"/>
        </w:rPr>
      </w:pPr>
      <w:r w:rsidRPr="00EA1EEE">
        <w:rPr>
          <w:rFonts w:ascii="Arial" w:hAnsi="Arial" w:cs="Arial"/>
          <w:sz w:val="22"/>
          <w:szCs w:val="22"/>
        </w:rPr>
        <w:t>Dermabrasion–Diamond, crystals, water, oxygen</w:t>
      </w:r>
    </w:p>
    <w:p w14:paraId="6C6E7ACE" w14:textId="1B9A66B5" w:rsidR="00EA1EEE" w:rsidRPr="00EA1EEE" w:rsidRDefault="00EA1EEE" w:rsidP="007C37F3">
      <w:pPr>
        <w:pStyle w:val="Default"/>
        <w:numPr>
          <w:ilvl w:val="0"/>
          <w:numId w:val="12"/>
        </w:numPr>
        <w:rPr>
          <w:rFonts w:ascii="Arial" w:hAnsi="Arial" w:cs="Arial"/>
          <w:sz w:val="22"/>
          <w:szCs w:val="22"/>
        </w:rPr>
      </w:pPr>
      <w:r w:rsidRPr="00EA1EEE">
        <w:rPr>
          <w:rFonts w:ascii="Arial" w:hAnsi="Arial" w:cs="Arial"/>
          <w:sz w:val="22"/>
          <w:szCs w:val="22"/>
        </w:rPr>
        <w:t>Cryocautery</w:t>
      </w:r>
    </w:p>
    <w:p w14:paraId="656A1517" w14:textId="0D62FB88" w:rsidR="00EA1EEE" w:rsidRPr="00EA1EEE" w:rsidRDefault="00EA1EEE" w:rsidP="007C37F3">
      <w:pPr>
        <w:pStyle w:val="Default"/>
        <w:numPr>
          <w:ilvl w:val="0"/>
          <w:numId w:val="12"/>
        </w:numPr>
        <w:rPr>
          <w:rFonts w:ascii="Arial" w:hAnsi="Arial" w:cs="Arial"/>
          <w:sz w:val="22"/>
          <w:szCs w:val="22"/>
        </w:rPr>
      </w:pPr>
      <w:r w:rsidRPr="00EA1EEE">
        <w:rPr>
          <w:rFonts w:ascii="Arial" w:hAnsi="Arial" w:cs="Arial"/>
          <w:sz w:val="22"/>
          <w:szCs w:val="22"/>
        </w:rPr>
        <w:t>No-needle mesotherapy</w:t>
      </w:r>
    </w:p>
    <w:p w14:paraId="31B7EEB2" w14:textId="295858B7" w:rsidR="00EA1EEE" w:rsidRPr="00EA1EEE" w:rsidRDefault="00EA1EEE" w:rsidP="007C37F3">
      <w:pPr>
        <w:pStyle w:val="Default"/>
        <w:numPr>
          <w:ilvl w:val="0"/>
          <w:numId w:val="12"/>
        </w:numPr>
        <w:rPr>
          <w:rFonts w:ascii="Arial" w:hAnsi="Arial" w:cs="Arial"/>
          <w:sz w:val="22"/>
          <w:szCs w:val="22"/>
        </w:rPr>
      </w:pPr>
      <w:r w:rsidRPr="00EA1EEE">
        <w:rPr>
          <w:rFonts w:ascii="Arial" w:hAnsi="Arial" w:cs="Arial"/>
          <w:sz w:val="22"/>
          <w:szCs w:val="22"/>
        </w:rPr>
        <w:t>No-needle fillers</w:t>
      </w:r>
    </w:p>
    <w:p w14:paraId="784CE63F" w14:textId="3D5022D2" w:rsidR="00EA1EEE" w:rsidRDefault="00EA1EEE" w:rsidP="007C37F3">
      <w:pPr>
        <w:pStyle w:val="Default"/>
        <w:numPr>
          <w:ilvl w:val="0"/>
          <w:numId w:val="12"/>
        </w:numPr>
        <w:rPr>
          <w:rFonts w:ascii="Arial" w:hAnsi="Arial" w:cs="Arial"/>
          <w:sz w:val="22"/>
          <w:szCs w:val="22"/>
        </w:rPr>
      </w:pPr>
      <w:r w:rsidRPr="00EA1EEE">
        <w:rPr>
          <w:rFonts w:ascii="Arial" w:hAnsi="Arial" w:cs="Arial"/>
          <w:sz w:val="22"/>
          <w:szCs w:val="22"/>
        </w:rPr>
        <w:t>Carboxytherapy</w:t>
      </w:r>
    </w:p>
    <w:p w14:paraId="0F531B73" w14:textId="77777777" w:rsidR="007C37F3" w:rsidRDefault="007C37F3" w:rsidP="00EA1EEE">
      <w:pPr>
        <w:pStyle w:val="Default"/>
        <w:rPr>
          <w:rFonts w:ascii="Arial" w:hAnsi="Arial" w:cs="Arial"/>
          <w:sz w:val="22"/>
          <w:szCs w:val="22"/>
        </w:rPr>
      </w:pPr>
    </w:p>
    <w:p w14:paraId="6F12901C" w14:textId="0A03011C" w:rsidR="007C37F3" w:rsidRPr="00EA1EEE" w:rsidRDefault="007C37F3" w:rsidP="00EA1EEE">
      <w:pPr>
        <w:pStyle w:val="Default"/>
        <w:rPr>
          <w:rFonts w:ascii="Arial" w:hAnsi="Arial" w:cs="Arial"/>
          <w:sz w:val="22"/>
          <w:szCs w:val="22"/>
        </w:rPr>
      </w:pPr>
      <w:r>
        <w:rPr>
          <w:rFonts w:ascii="Arial" w:hAnsi="Arial" w:cs="Arial"/>
          <w:sz w:val="22"/>
          <w:szCs w:val="22"/>
        </w:rPr>
        <w:t>In addition, the following will also be considered:</w:t>
      </w:r>
    </w:p>
    <w:p w14:paraId="3929F8F2" w14:textId="15A5D87B" w:rsidR="00EA1EEE" w:rsidRPr="00EA1EEE" w:rsidRDefault="00EA1EEE" w:rsidP="007C37F3">
      <w:pPr>
        <w:pStyle w:val="Default"/>
        <w:numPr>
          <w:ilvl w:val="0"/>
          <w:numId w:val="13"/>
        </w:numPr>
        <w:rPr>
          <w:rFonts w:ascii="Arial" w:hAnsi="Arial" w:cs="Arial"/>
          <w:sz w:val="22"/>
          <w:szCs w:val="22"/>
        </w:rPr>
      </w:pPr>
      <w:r w:rsidRPr="00EA1EEE">
        <w:rPr>
          <w:rFonts w:ascii="Arial" w:hAnsi="Arial" w:cs="Arial"/>
          <w:sz w:val="22"/>
          <w:szCs w:val="22"/>
        </w:rPr>
        <w:t>Aesthetic complication management</w:t>
      </w:r>
    </w:p>
    <w:p w14:paraId="1A4031B6" w14:textId="635A17AC" w:rsidR="00EA1EEE" w:rsidRPr="00EA1EEE" w:rsidRDefault="00EA1EEE" w:rsidP="007C37F3">
      <w:pPr>
        <w:pStyle w:val="Default"/>
        <w:numPr>
          <w:ilvl w:val="0"/>
          <w:numId w:val="13"/>
        </w:numPr>
        <w:rPr>
          <w:rFonts w:ascii="Arial" w:hAnsi="Arial" w:cs="Arial"/>
          <w:sz w:val="22"/>
          <w:szCs w:val="22"/>
        </w:rPr>
      </w:pPr>
      <w:r w:rsidRPr="00EA1EEE">
        <w:rPr>
          <w:rFonts w:ascii="Arial" w:hAnsi="Arial" w:cs="Arial"/>
          <w:sz w:val="22"/>
          <w:szCs w:val="22"/>
        </w:rPr>
        <w:t>Technologies used for the recognition skin types, conditions and skin lesions</w:t>
      </w:r>
      <w:r w:rsidR="001F4697">
        <w:rPr>
          <w:rFonts w:ascii="Arial" w:hAnsi="Arial" w:cs="Arial"/>
          <w:sz w:val="22"/>
          <w:szCs w:val="22"/>
        </w:rPr>
        <w:t>.</w:t>
      </w:r>
      <w:r w:rsidRPr="00EA1EEE">
        <w:rPr>
          <w:rFonts w:ascii="Arial" w:hAnsi="Arial" w:cs="Arial"/>
          <w:sz w:val="22"/>
          <w:szCs w:val="22"/>
        </w:rPr>
        <w:t xml:space="preserve"> </w:t>
      </w:r>
    </w:p>
    <w:p w14:paraId="4A385C0F" w14:textId="77777777" w:rsidR="0012260A" w:rsidRDefault="0012260A" w:rsidP="0012260A"/>
    <w:p w14:paraId="3E63796F" w14:textId="77777777" w:rsidR="00210835" w:rsidRDefault="00210835" w:rsidP="0012260A"/>
    <w:p w14:paraId="076F77A4" w14:textId="1BFBDA75" w:rsidR="00210835" w:rsidRPr="00EA1EEE" w:rsidRDefault="00210835" w:rsidP="0012260A">
      <w:r>
        <w:t>To date we have not received any applications from awarding bodies seeking to accredit qualifications based on the NOS noted above.</w:t>
      </w:r>
    </w:p>
    <w:p w14:paraId="71899709" w14:textId="77777777" w:rsidR="000634CD" w:rsidRDefault="000634CD" w:rsidP="003746C6">
      <w:pPr>
        <w:rPr>
          <w:shd w:val="clear" w:color="auto" w:fill="F9F9F9"/>
        </w:rPr>
      </w:pPr>
    </w:p>
    <w:p w14:paraId="7FA031E6" w14:textId="77777777" w:rsidR="001F4697" w:rsidRDefault="001F4697" w:rsidP="003746C6">
      <w:pPr>
        <w:rPr>
          <w:shd w:val="clear" w:color="auto" w:fill="F9F9F9"/>
        </w:rPr>
      </w:pPr>
    </w:p>
    <w:p w14:paraId="030BABC8" w14:textId="77777777" w:rsidR="001F4697" w:rsidRDefault="001F4697" w:rsidP="003746C6">
      <w:pPr>
        <w:rPr>
          <w:shd w:val="clear" w:color="auto" w:fill="F9F9F9"/>
        </w:rPr>
      </w:pPr>
    </w:p>
    <w:p w14:paraId="0A65363F" w14:textId="77777777" w:rsidR="000634CD" w:rsidRPr="00D44AFF" w:rsidRDefault="00AB0CB1">
      <w:pPr>
        <w:rPr>
          <w:color w:val="FF0000"/>
          <w:shd w:val="clear" w:color="auto" w:fill="F9F9F9"/>
        </w:rPr>
      </w:pPr>
      <w:r w:rsidRPr="00D44AFF">
        <w:rPr>
          <w:color w:val="FF0000"/>
          <w:shd w:val="clear" w:color="auto" w:fill="F9F9F9"/>
        </w:rPr>
        <w:t>John Byrne – Regulation Manager</w:t>
      </w:r>
      <w:r w:rsidR="000634CD" w:rsidRPr="00D44AFF">
        <w:rPr>
          <w:color w:val="FF0000"/>
          <w:shd w:val="clear" w:color="auto" w:fill="F9F9F9"/>
        </w:rPr>
        <w:t xml:space="preserve">  </w:t>
      </w:r>
    </w:p>
    <w:p w14:paraId="4DDB52E2" w14:textId="0E15619F" w:rsidR="00437CE7" w:rsidRPr="00D44AFF" w:rsidRDefault="00AB0CB1">
      <w:pPr>
        <w:rPr>
          <w:color w:val="FF0000"/>
          <w:shd w:val="clear" w:color="auto" w:fill="F9F9F9"/>
        </w:rPr>
      </w:pPr>
      <w:r w:rsidRPr="00D44AFF">
        <w:rPr>
          <w:color w:val="FF0000"/>
          <w:shd w:val="clear" w:color="auto" w:fill="F9F9F9"/>
        </w:rPr>
        <w:t>Karen Crawford- Accreditation Manager</w:t>
      </w:r>
    </w:p>
    <w:p w14:paraId="74CDB6C3" w14:textId="3FF41E56" w:rsidR="00E45C6B" w:rsidRDefault="00E45C6B">
      <w:pPr>
        <w:rPr>
          <w:shd w:val="clear" w:color="auto" w:fill="F9F9F9"/>
        </w:rPr>
      </w:pPr>
      <w:r>
        <w:rPr>
          <w:shd w:val="clear" w:color="auto" w:fill="F9F9F9"/>
        </w:rPr>
        <w:br w:type="page"/>
      </w:r>
    </w:p>
    <w:p w14:paraId="133C91ED" w14:textId="77777777" w:rsidR="004A0AA6" w:rsidRDefault="004A0AA6">
      <w:pPr>
        <w:rPr>
          <w:shd w:val="clear" w:color="auto" w:fill="F9F9F9"/>
        </w:rPr>
      </w:pPr>
    </w:p>
    <w:p w14:paraId="0798A8A3" w14:textId="77777777" w:rsidR="004A0AA6" w:rsidRDefault="004A0AA6" w:rsidP="004A0AA6">
      <w:pPr>
        <w:numPr>
          <w:ilvl w:val="0"/>
          <w:numId w:val="14"/>
        </w:numPr>
        <w:rPr>
          <w:rFonts w:eastAsia="Times New Roman"/>
          <w:color w:val="44546A"/>
          <w:sz w:val="24"/>
          <w:szCs w:val="24"/>
        </w:rPr>
      </w:pPr>
      <w:r>
        <w:rPr>
          <w:rFonts w:eastAsia="Times New Roman"/>
          <w:color w:val="44546A"/>
          <w:sz w:val="24"/>
          <w:szCs w:val="24"/>
        </w:rPr>
        <w:t xml:space="preserve">As </w:t>
      </w:r>
      <w:r w:rsidRPr="00D44AFF">
        <w:rPr>
          <w:rFonts w:eastAsia="Times New Roman"/>
          <w:color w:val="FF0000"/>
          <w:sz w:val="24"/>
          <w:szCs w:val="24"/>
        </w:rPr>
        <w:t>Lorraine</w:t>
      </w:r>
      <w:r>
        <w:rPr>
          <w:rFonts w:eastAsia="Times New Roman"/>
          <w:color w:val="44546A"/>
          <w:sz w:val="24"/>
          <w:szCs w:val="24"/>
        </w:rPr>
        <w:t xml:space="preserve"> said we are looking at the work being undertaken by UK government (UKG) for licensing of non-surgical cosmetic procedures in England and we are considering the procedures in the ‘red, amber, green’ list for Scotland.  We do appreciate that the UKG will need to undertake further consultation and work to address the qualifications that may be required under licensing however, are you able to you give an indication of the number of procedures in the UKG list that are already covered by regulated accreditation?  Apologies if I’ve got the wrong terminology.</w:t>
      </w:r>
    </w:p>
    <w:p w14:paraId="10EE84BE" w14:textId="77777777" w:rsidR="00B17AA0" w:rsidRDefault="00B17AA0" w:rsidP="00B17AA0">
      <w:pPr>
        <w:rPr>
          <w:rFonts w:eastAsia="Times New Roman"/>
          <w:color w:val="44546A"/>
          <w:sz w:val="24"/>
          <w:szCs w:val="24"/>
        </w:rPr>
      </w:pPr>
    </w:p>
    <w:p w14:paraId="0D69BBB6" w14:textId="77777777" w:rsidR="00B17AA0" w:rsidRDefault="00B17AA0" w:rsidP="00B17AA0">
      <w:pPr>
        <w:rPr>
          <w:rFonts w:eastAsia="Times New Roman"/>
          <w:color w:val="4472C4" w:themeColor="accent1"/>
        </w:rPr>
      </w:pPr>
    </w:p>
    <w:p w14:paraId="073070BD" w14:textId="7B6C1EA6" w:rsidR="00B17AA0" w:rsidRDefault="00B17AA0" w:rsidP="00B17AA0">
      <w:pPr>
        <w:rPr>
          <w:rFonts w:eastAsia="Times New Roman"/>
          <w:color w:val="4472C4" w:themeColor="accent1"/>
        </w:rPr>
      </w:pPr>
      <w:r>
        <w:rPr>
          <w:rFonts w:eastAsia="Times New Roman"/>
          <w:color w:val="4472C4" w:themeColor="accent1"/>
        </w:rPr>
        <w:t xml:space="preserve">      </w:t>
      </w:r>
      <w:r w:rsidR="00E45C6B" w:rsidRPr="00A57125">
        <w:rPr>
          <w:rFonts w:eastAsia="Times New Roman"/>
          <w:color w:val="4472C4" w:themeColor="accent1"/>
        </w:rPr>
        <w:t xml:space="preserve">In relation to the </w:t>
      </w:r>
      <w:r w:rsidRPr="00A57125">
        <w:rPr>
          <w:rFonts w:eastAsia="Times New Roman"/>
          <w:color w:val="4472C4" w:themeColor="accent1"/>
        </w:rPr>
        <w:t>qualifications,</w:t>
      </w:r>
      <w:r w:rsidR="00E45C6B" w:rsidRPr="00A57125">
        <w:rPr>
          <w:rFonts w:eastAsia="Times New Roman"/>
          <w:color w:val="4472C4" w:themeColor="accent1"/>
        </w:rPr>
        <w:t xml:space="preserve"> we have accredited </w:t>
      </w:r>
      <w:r w:rsidR="00411E3E">
        <w:rPr>
          <w:rFonts w:eastAsia="Times New Roman"/>
          <w:color w:val="4472C4" w:themeColor="accent1"/>
        </w:rPr>
        <w:t>o</w:t>
      </w:r>
      <w:r w:rsidR="00E45C6B" w:rsidRPr="00A57125">
        <w:rPr>
          <w:rFonts w:eastAsia="Times New Roman"/>
          <w:color w:val="4472C4" w:themeColor="accent1"/>
        </w:rPr>
        <w:t xml:space="preserve">nly those that are listed </w:t>
      </w:r>
      <w:r w:rsidR="00A57125">
        <w:rPr>
          <w:rFonts w:eastAsia="Times New Roman"/>
          <w:color w:val="4472C4" w:themeColor="accent1"/>
        </w:rPr>
        <w:t>below</w:t>
      </w:r>
      <w:r w:rsidR="00E45C6B" w:rsidRPr="00A57125">
        <w:rPr>
          <w:rFonts w:eastAsia="Times New Roman"/>
          <w:color w:val="4472C4" w:themeColor="accent1"/>
        </w:rPr>
        <w:t xml:space="preserve"> </w:t>
      </w:r>
    </w:p>
    <w:p w14:paraId="280A8D53" w14:textId="77777777" w:rsidR="00411E3E" w:rsidRDefault="00B17AA0" w:rsidP="00B17AA0">
      <w:pPr>
        <w:rPr>
          <w:rFonts w:eastAsia="Times New Roman"/>
          <w:color w:val="4472C4" w:themeColor="accent1"/>
        </w:rPr>
      </w:pPr>
      <w:r>
        <w:rPr>
          <w:rFonts w:eastAsia="Times New Roman"/>
          <w:color w:val="4472C4" w:themeColor="accent1"/>
        </w:rPr>
        <w:t xml:space="preserve">      </w:t>
      </w:r>
      <w:r w:rsidR="00E45C6B" w:rsidRPr="00A57125">
        <w:rPr>
          <w:rFonts w:eastAsia="Times New Roman"/>
          <w:color w:val="4472C4" w:themeColor="accent1"/>
        </w:rPr>
        <w:t xml:space="preserve">for Eduqual </w:t>
      </w:r>
      <w:r w:rsidR="00411E3E">
        <w:rPr>
          <w:rFonts w:eastAsia="Times New Roman"/>
          <w:color w:val="4472C4" w:themeColor="accent1"/>
        </w:rPr>
        <w:t xml:space="preserve">which </w:t>
      </w:r>
      <w:r w:rsidR="00E45C6B" w:rsidRPr="00A57125">
        <w:rPr>
          <w:rFonts w:eastAsia="Times New Roman"/>
          <w:color w:val="4472C4" w:themeColor="accent1"/>
        </w:rPr>
        <w:t xml:space="preserve">cover a few of the modalities/procedures within the UKG listing.  </w:t>
      </w:r>
    </w:p>
    <w:p w14:paraId="01F51AC7" w14:textId="77777777" w:rsidR="00411E3E" w:rsidRDefault="00411E3E" w:rsidP="00B17AA0">
      <w:pPr>
        <w:rPr>
          <w:rFonts w:eastAsia="Times New Roman"/>
          <w:color w:val="4472C4" w:themeColor="accent1"/>
        </w:rPr>
      </w:pPr>
      <w:r>
        <w:rPr>
          <w:rFonts w:eastAsia="Times New Roman"/>
          <w:color w:val="4472C4" w:themeColor="accent1"/>
        </w:rPr>
        <w:t xml:space="preserve">      </w:t>
      </w:r>
    </w:p>
    <w:p w14:paraId="73F7D507" w14:textId="7DFC9444" w:rsidR="00B17AA0" w:rsidRDefault="00411E3E" w:rsidP="00B17AA0">
      <w:pPr>
        <w:rPr>
          <w:rFonts w:eastAsia="Times New Roman"/>
          <w:color w:val="4472C4" w:themeColor="accent1"/>
        </w:rPr>
      </w:pPr>
      <w:r>
        <w:rPr>
          <w:rFonts w:eastAsia="Times New Roman"/>
          <w:color w:val="4472C4" w:themeColor="accent1"/>
        </w:rPr>
        <w:t xml:space="preserve">      </w:t>
      </w:r>
      <w:r w:rsidR="00E45C6B" w:rsidRPr="00A57125">
        <w:rPr>
          <w:rFonts w:eastAsia="Times New Roman"/>
          <w:color w:val="4472C4" w:themeColor="accent1"/>
        </w:rPr>
        <w:t>These are</w:t>
      </w:r>
      <w:r w:rsidR="0044506B" w:rsidRPr="00A57125">
        <w:rPr>
          <w:rFonts w:eastAsia="Times New Roman"/>
          <w:color w:val="4472C4" w:themeColor="accent1"/>
        </w:rPr>
        <w:t>:</w:t>
      </w:r>
    </w:p>
    <w:p w14:paraId="4EA4475D" w14:textId="1A8B7AEF" w:rsidR="00E45C6B" w:rsidRPr="00A57125" w:rsidRDefault="00E45C6B" w:rsidP="00B17AA0">
      <w:pPr>
        <w:rPr>
          <w:rFonts w:eastAsia="Times New Roman"/>
          <w:color w:val="4472C4" w:themeColor="accent1"/>
        </w:rPr>
      </w:pPr>
      <w:r w:rsidRPr="00A57125">
        <w:rPr>
          <w:rFonts w:eastAsia="Times New Roman"/>
          <w:color w:val="4472C4" w:themeColor="accent1"/>
        </w:rPr>
        <w:t xml:space="preserve"> </w:t>
      </w:r>
    </w:p>
    <w:p w14:paraId="62CCE03A" w14:textId="77777777" w:rsidR="00E45C6B" w:rsidRPr="00A57125" w:rsidRDefault="00E45C6B" w:rsidP="00B17AA0">
      <w:pPr>
        <w:pStyle w:val="ListParagraph"/>
        <w:ind w:left="360"/>
        <w:rPr>
          <w:rFonts w:ascii="Arial" w:hAnsi="Arial" w:cs="Arial"/>
          <w:bCs/>
          <w:color w:val="4472C4" w:themeColor="accent1"/>
        </w:rPr>
      </w:pPr>
      <w:r w:rsidRPr="00A57125">
        <w:rPr>
          <w:rFonts w:ascii="Arial" w:hAnsi="Arial" w:cs="Arial"/>
          <w:bCs/>
          <w:color w:val="4472C4" w:themeColor="accent1"/>
        </w:rPr>
        <w:t>Award in Laser and Light-Based Hair Reduction (SCQF level 7)</w:t>
      </w:r>
    </w:p>
    <w:p w14:paraId="68C30E93" w14:textId="77777777" w:rsidR="00E45C6B" w:rsidRPr="00A57125" w:rsidRDefault="00E45C6B" w:rsidP="00B17AA0">
      <w:pPr>
        <w:pStyle w:val="ListParagraph"/>
        <w:ind w:left="360"/>
        <w:rPr>
          <w:rFonts w:ascii="Arial" w:hAnsi="Arial" w:cs="Arial"/>
          <w:bCs/>
          <w:color w:val="4472C4" w:themeColor="accent1"/>
        </w:rPr>
      </w:pPr>
      <w:r w:rsidRPr="00A57125">
        <w:rPr>
          <w:rFonts w:ascii="Arial" w:hAnsi="Arial" w:cs="Arial"/>
          <w:bCs/>
          <w:color w:val="4472C4" w:themeColor="accent1"/>
        </w:rPr>
        <w:t>Award in Non-Ablative Laser and Light-Based Skin Rejuvenation (SCQF level 7)</w:t>
      </w:r>
    </w:p>
    <w:p w14:paraId="1E130C39" w14:textId="77777777" w:rsidR="00E45C6B" w:rsidRPr="00A57125" w:rsidRDefault="00E45C6B" w:rsidP="00B17AA0">
      <w:pPr>
        <w:pStyle w:val="ListParagraph"/>
        <w:ind w:left="360"/>
        <w:rPr>
          <w:rFonts w:ascii="Arial" w:hAnsi="Arial" w:cs="Arial"/>
          <w:bCs/>
          <w:color w:val="4472C4" w:themeColor="accent1"/>
        </w:rPr>
      </w:pPr>
      <w:r w:rsidRPr="00A57125">
        <w:rPr>
          <w:rFonts w:ascii="Arial" w:hAnsi="Arial" w:cs="Arial"/>
          <w:bCs/>
          <w:color w:val="4472C4" w:themeColor="accent1"/>
        </w:rPr>
        <w:t>Award in Chemical Skin Rejuvenation (SCQF level 7)</w:t>
      </w:r>
    </w:p>
    <w:p w14:paraId="5BC8B2FC" w14:textId="77777777" w:rsidR="00E45C6B" w:rsidRPr="00A57125" w:rsidRDefault="00E45C6B" w:rsidP="00B17AA0">
      <w:pPr>
        <w:pStyle w:val="ListParagraph"/>
        <w:ind w:left="360"/>
        <w:rPr>
          <w:rFonts w:ascii="Arial" w:hAnsi="Arial" w:cs="Arial"/>
          <w:bCs/>
          <w:color w:val="4472C4" w:themeColor="accent1"/>
        </w:rPr>
      </w:pPr>
      <w:r w:rsidRPr="00A57125">
        <w:rPr>
          <w:rFonts w:ascii="Arial" w:hAnsi="Arial" w:cs="Arial"/>
          <w:bCs/>
          <w:color w:val="4472C4" w:themeColor="accent1"/>
        </w:rPr>
        <w:t>Award in Micro Needling Skin Rejuvenation (SCQF level 7)</w:t>
      </w:r>
    </w:p>
    <w:p w14:paraId="76965863" w14:textId="326E707A" w:rsidR="00411E3E" w:rsidRDefault="00B17AA0" w:rsidP="0044506B">
      <w:pPr>
        <w:rPr>
          <w:bCs/>
          <w:color w:val="4472C4" w:themeColor="accent1"/>
        </w:rPr>
      </w:pPr>
      <w:r w:rsidRPr="00411E3E">
        <w:rPr>
          <w:bCs/>
          <w:color w:val="4472C4" w:themeColor="accent1"/>
        </w:rPr>
        <w:t xml:space="preserve">      </w:t>
      </w:r>
      <w:r w:rsidR="00411E3E">
        <w:rPr>
          <w:bCs/>
          <w:color w:val="4472C4" w:themeColor="accent1"/>
        </w:rPr>
        <w:t xml:space="preserve">Although it should be noted that we are not subject specialists, we consider that </w:t>
      </w:r>
      <w:r w:rsidR="0044506B" w:rsidRPr="00411E3E">
        <w:rPr>
          <w:bCs/>
          <w:color w:val="4472C4" w:themeColor="accent1"/>
        </w:rPr>
        <w:t xml:space="preserve">these </w:t>
      </w:r>
    </w:p>
    <w:p w14:paraId="105FE2B4" w14:textId="696BA79C" w:rsidR="0044506B" w:rsidRPr="00A57125" w:rsidRDefault="00411E3E" w:rsidP="0044506B">
      <w:pPr>
        <w:rPr>
          <w:bCs/>
          <w:color w:val="4472C4" w:themeColor="accent1"/>
        </w:rPr>
      </w:pPr>
      <w:r>
        <w:rPr>
          <w:bCs/>
          <w:color w:val="4472C4" w:themeColor="accent1"/>
        </w:rPr>
        <w:t xml:space="preserve">      </w:t>
      </w:r>
      <w:r w:rsidR="0044506B" w:rsidRPr="00411E3E">
        <w:rPr>
          <w:bCs/>
          <w:color w:val="4472C4" w:themeColor="accent1"/>
        </w:rPr>
        <w:t>modalities/procedures appear to be within the green category</w:t>
      </w:r>
      <w:r>
        <w:rPr>
          <w:bCs/>
          <w:color w:val="4472C4" w:themeColor="accent1"/>
        </w:rPr>
        <w:t xml:space="preserve"> on the UKG listing.</w:t>
      </w:r>
    </w:p>
    <w:p w14:paraId="34888F73" w14:textId="77777777" w:rsidR="0044506B" w:rsidRPr="0044506B" w:rsidRDefault="0044506B" w:rsidP="0044506B">
      <w:pPr>
        <w:rPr>
          <w:bCs/>
          <w:color w:val="FF0000"/>
        </w:rPr>
      </w:pPr>
    </w:p>
    <w:p w14:paraId="3046E7E5" w14:textId="77777777" w:rsidR="00B17AA0" w:rsidRDefault="00B17AA0" w:rsidP="00B17AA0">
      <w:pPr>
        <w:rPr>
          <w:bCs/>
          <w:color w:val="4472C4" w:themeColor="accent1"/>
        </w:rPr>
      </w:pPr>
    </w:p>
    <w:p w14:paraId="3F02FC0F" w14:textId="77777777" w:rsidR="00B17AA0" w:rsidRDefault="00B17AA0" w:rsidP="00B17AA0">
      <w:pPr>
        <w:rPr>
          <w:bCs/>
          <w:color w:val="4472C4" w:themeColor="accent1"/>
        </w:rPr>
      </w:pPr>
      <w:r>
        <w:rPr>
          <w:bCs/>
          <w:color w:val="4472C4" w:themeColor="accent1"/>
        </w:rPr>
        <w:t xml:space="preserve">     </w:t>
      </w:r>
      <w:r w:rsidR="0044506B" w:rsidRPr="00B17AA0">
        <w:rPr>
          <w:bCs/>
          <w:color w:val="4472C4" w:themeColor="accent1"/>
        </w:rPr>
        <w:t xml:space="preserve">The previously accredited Certificate &amp; Diploma in Clinical Aesthetic Injectable Therapies </w:t>
      </w:r>
      <w:r>
        <w:rPr>
          <w:bCs/>
          <w:color w:val="4472C4" w:themeColor="accent1"/>
        </w:rPr>
        <w:t xml:space="preserve"> </w:t>
      </w:r>
    </w:p>
    <w:p w14:paraId="62C49E32" w14:textId="0A994AD9" w:rsidR="00B17AA0" w:rsidRDefault="00B17AA0" w:rsidP="00B17AA0">
      <w:pPr>
        <w:rPr>
          <w:bCs/>
          <w:color w:val="4472C4" w:themeColor="accent1"/>
        </w:rPr>
      </w:pPr>
      <w:r>
        <w:rPr>
          <w:bCs/>
          <w:color w:val="4472C4" w:themeColor="accent1"/>
        </w:rPr>
        <w:t xml:space="preserve">     </w:t>
      </w:r>
      <w:r w:rsidR="0044506B" w:rsidRPr="00B17AA0">
        <w:rPr>
          <w:bCs/>
          <w:color w:val="4472C4" w:themeColor="accent1"/>
        </w:rPr>
        <w:t xml:space="preserve">(SCQF level 11) (now withdrawn) covered </w:t>
      </w:r>
      <w:r w:rsidR="00A57125" w:rsidRPr="00B17AA0">
        <w:rPr>
          <w:bCs/>
          <w:color w:val="4472C4" w:themeColor="accent1"/>
        </w:rPr>
        <w:t xml:space="preserve">injectable therapies </w:t>
      </w:r>
      <w:r w:rsidRPr="00B17AA0">
        <w:rPr>
          <w:bCs/>
          <w:color w:val="4472C4" w:themeColor="accent1"/>
        </w:rPr>
        <w:t>e.g.,</w:t>
      </w:r>
      <w:r>
        <w:rPr>
          <w:bCs/>
          <w:color w:val="4472C4" w:themeColor="accent1"/>
        </w:rPr>
        <w:t xml:space="preserve"> </w:t>
      </w:r>
      <w:r w:rsidR="0044506B" w:rsidRPr="00B17AA0">
        <w:rPr>
          <w:bCs/>
          <w:color w:val="4472C4" w:themeColor="accent1"/>
        </w:rPr>
        <w:t xml:space="preserve">Botox and Dermal </w:t>
      </w:r>
    </w:p>
    <w:p w14:paraId="18BC0BFA" w14:textId="35D92387" w:rsidR="00E45C6B" w:rsidRPr="00B17AA0" w:rsidRDefault="00B17AA0" w:rsidP="00B17AA0">
      <w:pPr>
        <w:rPr>
          <w:bCs/>
          <w:color w:val="4472C4" w:themeColor="accent1"/>
        </w:rPr>
      </w:pPr>
      <w:r>
        <w:rPr>
          <w:bCs/>
          <w:color w:val="4472C4" w:themeColor="accent1"/>
        </w:rPr>
        <w:t xml:space="preserve">      </w:t>
      </w:r>
      <w:r w:rsidR="0044506B" w:rsidRPr="00B17AA0">
        <w:rPr>
          <w:bCs/>
          <w:color w:val="4472C4" w:themeColor="accent1"/>
        </w:rPr>
        <w:t>Fillers (so some of the modalities/procedures covered in the amber category).</w:t>
      </w:r>
    </w:p>
    <w:p w14:paraId="768595C0" w14:textId="77965D73" w:rsidR="00E45C6B" w:rsidRDefault="00E45C6B" w:rsidP="00B17AA0">
      <w:pPr>
        <w:ind w:left="360"/>
        <w:rPr>
          <w:rFonts w:eastAsia="Times New Roman"/>
          <w:color w:val="4472C4" w:themeColor="accent1"/>
        </w:rPr>
      </w:pPr>
      <w:r w:rsidRPr="00A57125">
        <w:rPr>
          <w:rFonts w:eastAsia="Times New Roman"/>
          <w:color w:val="4472C4" w:themeColor="accent1"/>
        </w:rPr>
        <w:t>However, it is important to note that, in the main, NOS have been developed to cover the majority of these modalities/procedures and therefore there is a foundation/standard on which awarding bodies may develop qualifications from.</w:t>
      </w:r>
    </w:p>
    <w:p w14:paraId="1692F873" w14:textId="77777777" w:rsidR="00B17AA0" w:rsidRPr="00A57125" w:rsidRDefault="00B17AA0" w:rsidP="00B17AA0">
      <w:pPr>
        <w:ind w:left="360"/>
        <w:rPr>
          <w:rFonts w:eastAsia="Times New Roman"/>
          <w:color w:val="4472C4" w:themeColor="accent1"/>
        </w:rPr>
      </w:pPr>
    </w:p>
    <w:p w14:paraId="06D65371" w14:textId="3B899474" w:rsidR="00E45C6B" w:rsidRPr="00A57125" w:rsidRDefault="00E45C6B" w:rsidP="00B17AA0">
      <w:pPr>
        <w:ind w:left="360"/>
        <w:rPr>
          <w:rFonts w:eastAsia="Times New Roman"/>
          <w:color w:val="4472C4" w:themeColor="accent1"/>
        </w:rPr>
      </w:pPr>
      <w:r w:rsidRPr="00A57125">
        <w:rPr>
          <w:rFonts w:eastAsia="Times New Roman"/>
          <w:color w:val="4472C4" w:themeColor="accent1"/>
        </w:rPr>
        <w:t>It is also important to note that although we may not have accredited many qualifications based on NOS or indeed within this sector there may be others approved/accredited by Ofqual.</w:t>
      </w:r>
    </w:p>
    <w:p w14:paraId="068A1D61" w14:textId="77777777" w:rsidR="004A0AA6" w:rsidRDefault="004A0AA6" w:rsidP="004A0AA6">
      <w:pPr>
        <w:rPr>
          <w:color w:val="44546A"/>
          <w:sz w:val="24"/>
          <w:szCs w:val="24"/>
        </w:rPr>
      </w:pPr>
    </w:p>
    <w:p w14:paraId="7B95D37F" w14:textId="77777777" w:rsidR="004A0AA6" w:rsidRDefault="004A0AA6" w:rsidP="004A0AA6">
      <w:pPr>
        <w:numPr>
          <w:ilvl w:val="0"/>
          <w:numId w:val="14"/>
        </w:numPr>
        <w:rPr>
          <w:rFonts w:eastAsia="Times New Roman"/>
          <w:color w:val="44546A"/>
          <w:sz w:val="24"/>
          <w:szCs w:val="24"/>
        </w:rPr>
      </w:pPr>
      <w:r>
        <w:rPr>
          <w:rFonts w:eastAsia="Times New Roman"/>
          <w:color w:val="44546A"/>
          <w:sz w:val="24"/>
          <w:szCs w:val="24"/>
        </w:rPr>
        <w:t>If Scotland regulates non-surgical cosmetic procedures and requires people to have an accredited qualification to carry out the procedures, what would the accreditation process be from start to finish should a new procedure come onto the market and be regulated?  For example, who sets the standards required for the qualification right through to SQA accreditation and the selection of awarding bodies and approved training providers?  You did cover this but I’m trying to get it clear in my head.</w:t>
      </w:r>
    </w:p>
    <w:p w14:paraId="25256557" w14:textId="77777777" w:rsidR="00864CD2" w:rsidRDefault="00864CD2" w:rsidP="00864CD2">
      <w:pPr>
        <w:rPr>
          <w:rFonts w:eastAsia="Times New Roman"/>
          <w:color w:val="FF0000"/>
          <w:sz w:val="24"/>
          <w:szCs w:val="24"/>
        </w:rPr>
      </w:pPr>
    </w:p>
    <w:p w14:paraId="44BF2A46" w14:textId="3C8CF3EE" w:rsidR="00864CD2" w:rsidRDefault="00864CD2" w:rsidP="00864CD2">
      <w:pPr>
        <w:ind w:left="360"/>
        <w:rPr>
          <w:color w:val="4472C4"/>
        </w:rPr>
      </w:pPr>
      <w:r>
        <w:rPr>
          <w:color w:val="4472C4"/>
        </w:rPr>
        <w:t xml:space="preserve">Habia </w:t>
      </w:r>
      <w:r w:rsidR="00B17AA0">
        <w:rPr>
          <w:color w:val="4472C4"/>
        </w:rPr>
        <w:t>is</w:t>
      </w:r>
      <w:r>
        <w:rPr>
          <w:color w:val="4472C4"/>
        </w:rPr>
        <w:t xml:space="preserve"> the Standard Setting Organisation for the sector and support the development of National Occupational Standards (NOS). Although we will recognise other professional standards where applicable, SQA Accreditation considers NOS to be the key standard that underpins qualification development. All of the sector’s regulated provision is supported by available NOS. Where there are gaps, Habia consults with industry specialists to develop new NOS or upgrade existing NOS to ensure that they recognise and support current practice in the sector.  As you will see from the list of NOS noted above Habia </w:t>
      </w:r>
      <w:r w:rsidR="00B17AA0">
        <w:rPr>
          <w:color w:val="4472C4"/>
        </w:rPr>
        <w:t>is</w:t>
      </w:r>
      <w:r>
        <w:rPr>
          <w:color w:val="4472C4"/>
        </w:rPr>
        <w:t xml:space="preserve"> working hard to ensure that there are NOS developed for all the modalities/procedures identified within the Green and Amber UKG listing (some are currently in development).</w:t>
      </w:r>
    </w:p>
    <w:p w14:paraId="74C585B6" w14:textId="77777777" w:rsidR="00864CD2" w:rsidRDefault="00864CD2" w:rsidP="00864CD2">
      <w:pPr>
        <w:ind w:left="360"/>
        <w:rPr>
          <w:color w:val="4472C4"/>
        </w:rPr>
      </w:pPr>
    </w:p>
    <w:p w14:paraId="58A77F7E" w14:textId="300FA9A3" w:rsidR="00864CD2" w:rsidRDefault="00864CD2" w:rsidP="00864CD2">
      <w:pPr>
        <w:ind w:left="360"/>
        <w:rPr>
          <w:color w:val="4472C4"/>
        </w:rPr>
      </w:pPr>
      <w:r>
        <w:rPr>
          <w:color w:val="4472C4"/>
        </w:rPr>
        <w:t>Once NOS have been established, Habia can develop qualification structures, assessment strategies, and other products to ensure consistency of delivery across awarding organisations. (These have traditionally resulted in SVQs and NVQs). However, awarding bodies can also develop their own qualification products based on existing NOS and this is what we are currently seeing with EduQual and VTCT qualifications. Either way, should the awarding bodies wish a regulated qualification they would be required to make an accreditation submission to SQA Accreditation evidencing an appropriate qualification structure, valid and robust assessment and quality assurance methodologies, sector/market support in Scotland, as well as established systems for reviewing ongoing currency of the qualification.</w:t>
      </w:r>
    </w:p>
    <w:p w14:paraId="5590182F" w14:textId="77777777" w:rsidR="00041BF4" w:rsidRDefault="00041BF4" w:rsidP="00864CD2">
      <w:pPr>
        <w:rPr>
          <w:color w:val="4472C4"/>
        </w:rPr>
      </w:pPr>
    </w:p>
    <w:p w14:paraId="6878B560" w14:textId="33797527" w:rsidR="00864CD2" w:rsidRDefault="00864CD2" w:rsidP="00041BF4">
      <w:pPr>
        <w:ind w:left="360"/>
        <w:rPr>
          <w:color w:val="4472C4"/>
        </w:rPr>
      </w:pPr>
      <w:r>
        <w:rPr>
          <w:color w:val="4472C4"/>
        </w:rPr>
        <w:t xml:space="preserve">If the awarding body/organisation is unknown to us, it would have to gain awarding body approval status from SQA Accreditation alongside seeking qualification accreditation. The approval process is designed to ensure that the business is viable and has the appropriate policies, resources, systems, and procedures to operate effectively.  They also have to meet all our regulatory requirements.  Awarding body approval status is a mandatory requirement prior to qualifications being accredited. (Currently, EduQual and VTCT hold </w:t>
      </w:r>
      <w:r w:rsidR="00041BF4">
        <w:rPr>
          <w:color w:val="4472C4"/>
        </w:rPr>
        <w:t xml:space="preserve">awarding body </w:t>
      </w:r>
      <w:r>
        <w:rPr>
          <w:color w:val="4472C4"/>
        </w:rPr>
        <w:t>approval</w:t>
      </w:r>
      <w:r w:rsidR="00041BF4">
        <w:rPr>
          <w:color w:val="4472C4"/>
        </w:rPr>
        <w:t xml:space="preserve"> and therefore can submit qualifications for accreditation approval.  They may also credit rate qualifications for the SCQF and submit the SCQF credit rating to us for approval at the same time).</w:t>
      </w:r>
    </w:p>
    <w:p w14:paraId="1D746A16" w14:textId="77777777" w:rsidR="00041BF4" w:rsidRDefault="00041BF4" w:rsidP="00041BF4">
      <w:pPr>
        <w:ind w:left="360"/>
        <w:rPr>
          <w:color w:val="4472C4"/>
        </w:rPr>
      </w:pPr>
    </w:p>
    <w:p w14:paraId="33C401A0" w14:textId="77777777" w:rsidR="00041BF4" w:rsidRPr="00CE16FF" w:rsidRDefault="00041BF4" w:rsidP="00411E3E">
      <w:pPr>
        <w:ind w:left="360"/>
        <w:rPr>
          <w:rFonts w:eastAsia="Times New Roman"/>
          <w:color w:val="4472C4" w:themeColor="accent1"/>
        </w:rPr>
      </w:pPr>
      <w:r w:rsidRPr="00CE16FF">
        <w:rPr>
          <w:rFonts w:eastAsia="Times New Roman"/>
          <w:color w:val="4472C4" w:themeColor="accent1"/>
        </w:rPr>
        <w:t>Following accreditation of the qualifications, awarding bodies will approve centre/providers to deliver the qualifications.  The ABs will externally quality assure their providers and we will audit the ABs (part of that audit activity involves provider monitoring activities).</w:t>
      </w:r>
    </w:p>
    <w:p w14:paraId="78496C13" w14:textId="77777777" w:rsidR="00041BF4" w:rsidRDefault="00041BF4" w:rsidP="00041BF4">
      <w:pPr>
        <w:ind w:left="360"/>
        <w:rPr>
          <w:rFonts w:eastAsia="Times New Roman"/>
          <w:color w:val="44546A"/>
          <w:sz w:val="24"/>
          <w:szCs w:val="24"/>
        </w:rPr>
      </w:pPr>
    </w:p>
    <w:p w14:paraId="3DDFB75B" w14:textId="77777777" w:rsidR="004A0AA6" w:rsidRDefault="004A0AA6" w:rsidP="004A0AA6">
      <w:pPr>
        <w:rPr>
          <w:color w:val="44546A"/>
          <w:sz w:val="24"/>
          <w:szCs w:val="24"/>
        </w:rPr>
      </w:pPr>
    </w:p>
    <w:p w14:paraId="777BD0C7" w14:textId="77777777" w:rsidR="00627E0E" w:rsidRDefault="004A0AA6" w:rsidP="004A0AA6">
      <w:pPr>
        <w:numPr>
          <w:ilvl w:val="0"/>
          <w:numId w:val="14"/>
        </w:numPr>
        <w:rPr>
          <w:rFonts w:eastAsia="Times New Roman"/>
          <w:color w:val="44546A"/>
          <w:sz w:val="24"/>
          <w:szCs w:val="24"/>
        </w:rPr>
      </w:pPr>
      <w:r>
        <w:rPr>
          <w:rFonts w:eastAsia="Times New Roman"/>
          <w:color w:val="44546A"/>
          <w:sz w:val="24"/>
          <w:szCs w:val="24"/>
        </w:rPr>
        <w:t>Can you clarify the roles of Awarding Bodies (e.g. VCTC) and other organisations such as HABIA in regards to accreditation and qualifications? </w:t>
      </w:r>
    </w:p>
    <w:p w14:paraId="47F4D5A4" w14:textId="77777777" w:rsidR="00041BF4" w:rsidRDefault="00041BF4" w:rsidP="00627E0E">
      <w:pPr>
        <w:rPr>
          <w:rFonts w:eastAsia="Times New Roman"/>
          <w:color w:val="FF0000"/>
          <w:sz w:val="24"/>
          <w:szCs w:val="24"/>
        </w:rPr>
      </w:pPr>
    </w:p>
    <w:p w14:paraId="4A8A0097" w14:textId="1845C720" w:rsidR="004A0AA6" w:rsidRPr="00CE16FF" w:rsidRDefault="00627E0E" w:rsidP="00B17AA0">
      <w:pPr>
        <w:ind w:left="360"/>
        <w:rPr>
          <w:rFonts w:eastAsia="Times New Roman"/>
          <w:color w:val="4472C4" w:themeColor="accent1"/>
        </w:rPr>
      </w:pPr>
      <w:r w:rsidRPr="00CE16FF">
        <w:rPr>
          <w:rFonts w:eastAsia="Times New Roman"/>
          <w:color w:val="4472C4" w:themeColor="accent1"/>
        </w:rPr>
        <w:t xml:space="preserve">Habia are the standard setting organisation which has responsibility for developing NOS.  They </w:t>
      </w:r>
      <w:r w:rsidR="00230360" w:rsidRPr="00CE16FF">
        <w:rPr>
          <w:rFonts w:eastAsia="Times New Roman"/>
          <w:color w:val="4472C4" w:themeColor="accent1"/>
        </w:rPr>
        <w:t>may also be involved in qualification and apprenticeship developments</w:t>
      </w:r>
      <w:r w:rsidR="00041BF4" w:rsidRPr="00CE16FF">
        <w:rPr>
          <w:rFonts w:eastAsia="Times New Roman"/>
          <w:color w:val="4472C4" w:themeColor="accent1"/>
        </w:rPr>
        <w:t xml:space="preserve"> (see above)</w:t>
      </w:r>
    </w:p>
    <w:p w14:paraId="05F2E388" w14:textId="7F331E69" w:rsidR="00230360" w:rsidRPr="00CE16FF" w:rsidRDefault="00230360" w:rsidP="00B17AA0">
      <w:pPr>
        <w:ind w:left="360"/>
        <w:rPr>
          <w:rFonts w:eastAsia="Times New Roman"/>
          <w:color w:val="4472C4" w:themeColor="accent1"/>
        </w:rPr>
      </w:pPr>
      <w:r w:rsidRPr="00CE16FF">
        <w:rPr>
          <w:rFonts w:eastAsia="Times New Roman"/>
          <w:color w:val="4472C4" w:themeColor="accent1"/>
        </w:rPr>
        <w:t>Awarding Bodies (</w:t>
      </w:r>
      <w:r w:rsidR="00B17AA0" w:rsidRPr="00CE16FF">
        <w:rPr>
          <w:rFonts w:eastAsia="Times New Roman"/>
          <w:color w:val="4472C4" w:themeColor="accent1"/>
        </w:rPr>
        <w:t>e.g.</w:t>
      </w:r>
      <w:r w:rsidRPr="00CE16FF">
        <w:rPr>
          <w:rFonts w:eastAsia="Times New Roman"/>
          <w:color w:val="4472C4" w:themeColor="accent1"/>
        </w:rPr>
        <w:t xml:space="preserve"> VTCT) develop qualifications</w:t>
      </w:r>
      <w:r w:rsidR="00041BF4" w:rsidRPr="00CE16FF">
        <w:rPr>
          <w:rFonts w:eastAsia="Times New Roman"/>
          <w:color w:val="4472C4" w:themeColor="accent1"/>
        </w:rPr>
        <w:t xml:space="preserve">, </w:t>
      </w:r>
      <w:r w:rsidRPr="00CE16FF">
        <w:rPr>
          <w:rFonts w:eastAsia="Times New Roman"/>
          <w:color w:val="4472C4" w:themeColor="accent1"/>
        </w:rPr>
        <w:t>approve providers to deliver their qualifications and quality assure delivery of qualifications</w:t>
      </w:r>
      <w:r w:rsidR="00041BF4" w:rsidRPr="00CE16FF">
        <w:rPr>
          <w:rFonts w:eastAsia="Times New Roman"/>
          <w:color w:val="4472C4" w:themeColor="accent1"/>
        </w:rPr>
        <w:t xml:space="preserve"> (see above)</w:t>
      </w:r>
    </w:p>
    <w:p w14:paraId="2B45753A" w14:textId="77777777" w:rsidR="004A0AA6" w:rsidRPr="00CE16FF" w:rsidRDefault="004A0AA6" w:rsidP="004A0AA6">
      <w:pPr>
        <w:rPr>
          <w:color w:val="4472C4" w:themeColor="accent1"/>
        </w:rPr>
      </w:pPr>
    </w:p>
    <w:p w14:paraId="22AEF9C7" w14:textId="77777777" w:rsidR="004A0AA6" w:rsidRDefault="004A0AA6" w:rsidP="004A0AA6">
      <w:pPr>
        <w:numPr>
          <w:ilvl w:val="0"/>
          <w:numId w:val="14"/>
        </w:numPr>
        <w:rPr>
          <w:rFonts w:eastAsia="Times New Roman"/>
          <w:color w:val="44546A"/>
          <w:sz w:val="24"/>
          <w:szCs w:val="24"/>
        </w:rPr>
      </w:pPr>
      <w:r>
        <w:rPr>
          <w:rFonts w:eastAsia="Times New Roman"/>
          <w:color w:val="44546A"/>
          <w:sz w:val="24"/>
          <w:szCs w:val="24"/>
        </w:rPr>
        <w:t xml:space="preserve">You mentioned offering progression to Level 11 for those people (beauty therapists?) who may wish to be qualified in Aesthetic Injectable Therapies.  If a decision is made to restrict these therapies to healthcare professionals, would you still need a progression pathway for the non-healthcare professionals? </w:t>
      </w:r>
    </w:p>
    <w:p w14:paraId="31B75C90" w14:textId="77777777" w:rsidR="00041BF4" w:rsidRDefault="00041BF4" w:rsidP="00041BF4">
      <w:pPr>
        <w:rPr>
          <w:rFonts w:eastAsia="Times New Roman"/>
          <w:color w:val="FF0000"/>
          <w:sz w:val="24"/>
          <w:szCs w:val="24"/>
        </w:rPr>
      </w:pPr>
    </w:p>
    <w:p w14:paraId="76A1D830" w14:textId="11613937" w:rsidR="00B17AA0" w:rsidRDefault="00041BF4" w:rsidP="00041BF4">
      <w:pPr>
        <w:ind w:left="360"/>
        <w:rPr>
          <w:color w:val="4472C4"/>
        </w:rPr>
      </w:pPr>
      <w:r>
        <w:rPr>
          <w:color w:val="4472C4"/>
        </w:rPr>
        <w:t xml:space="preserve">Ultimately, it will be the Scottish Government’s decision to make around restricting therapies to healthcare professionals. However, from the point of view of professionalising and upskilling other parts of the sector, we would contend that there would still be value in encouraging </w:t>
      </w:r>
      <w:r w:rsidR="00B17AA0">
        <w:rPr>
          <w:color w:val="4472C4"/>
        </w:rPr>
        <w:t>lower-level</w:t>
      </w:r>
      <w:r>
        <w:rPr>
          <w:color w:val="4472C4"/>
        </w:rPr>
        <w:t xml:space="preserve"> regulated qualifications into the marketplace through such a pathway (career and progression pathways). </w:t>
      </w:r>
      <w:r w:rsidR="00782DB7">
        <w:rPr>
          <w:color w:val="4472C4"/>
        </w:rPr>
        <w:t xml:space="preserve">Ideally these routes and pathways would be supported by apprenticeships and regulated qualifications. </w:t>
      </w:r>
    </w:p>
    <w:p w14:paraId="794E6C2E" w14:textId="4995105F" w:rsidR="00782DB7" w:rsidRDefault="00782DB7" w:rsidP="00041BF4">
      <w:pPr>
        <w:ind w:left="360"/>
        <w:rPr>
          <w:color w:val="4472C4"/>
        </w:rPr>
      </w:pPr>
      <w:r>
        <w:rPr>
          <w:color w:val="4472C4"/>
        </w:rPr>
        <w:t xml:space="preserve"> </w:t>
      </w:r>
    </w:p>
    <w:p w14:paraId="403568E9" w14:textId="4826B4E8" w:rsidR="00041BF4" w:rsidRDefault="00041BF4" w:rsidP="00041BF4">
      <w:pPr>
        <w:ind w:left="360"/>
        <w:rPr>
          <w:color w:val="4472C4"/>
        </w:rPr>
      </w:pPr>
      <w:r>
        <w:rPr>
          <w:color w:val="4472C4"/>
        </w:rPr>
        <w:t xml:space="preserve">The gap between those entering the industry, perhaps post-school leavers, and healthcare professionals at whom the post-graduate (SCQF level 11) qualification is aimed, is vast. </w:t>
      </w:r>
      <w:r w:rsidR="00782DB7">
        <w:rPr>
          <w:color w:val="4472C4"/>
        </w:rPr>
        <w:t xml:space="preserve"> There is also a need to ensure that those offering other specialist procedures/modalities are competent and qualified to deliver these procedures/services. </w:t>
      </w:r>
      <w:r>
        <w:rPr>
          <w:color w:val="4472C4"/>
        </w:rPr>
        <w:t xml:space="preserve">Currently, it seems to be populated by hugely expensive </w:t>
      </w:r>
      <w:r w:rsidR="00B17AA0">
        <w:rPr>
          <w:color w:val="4472C4"/>
        </w:rPr>
        <w:t>one- or two-day</w:t>
      </w:r>
      <w:r>
        <w:rPr>
          <w:color w:val="4472C4"/>
        </w:rPr>
        <w:t xml:space="preserve"> courses by a range of non-regulated organisations. Not to suggest that all such courses are poorly run, but there is no means of establishing a standardised approach to competencies achieved by a learner</w:t>
      </w:r>
      <w:r w:rsidR="00782DB7">
        <w:rPr>
          <w:color w:val="4472C4"/>
        </w:rPr>
        <w:t xml:space="preserve"> nor that these courses are based on NOS or are even formally assessed</w:t>
      </w:r>
      <w:r>
        <w:rPr>
          <w:color w:val="4472C4"/>
        </w:rPr>
        <w:t>. This is a concern often raised by Habia. We would argue that accreditation and regulation, with appropriate delivery locations such as licensed clinics and/or colleges would be of benefit here.    </w:t>
      </w:r>
    </w:p>
    <w:p w14:paraId="5C06934D" w14:textId="77777777" w:rsidR="00041BF4" w:rsidRDefault="00041BF4" w:rsidP="00041BF4">
      <w:pPr>
        <w:ind w:left="360"/>
        <w:rPr>
          <w:color w:val="44546A"/>
          <w:sz w:val="24"/>
          <w:szCs w:val="24"/>
        </w:rPr>
      </w:pPr>
      <w:r>
        <w:rPr>
          <w:color w:val="44546A"/>
          <w:sz w:val="24"/>
          <w:szCs w:val="24"/>
        </w:rPr>
        <w:t> </w:t>
      </w:r>
    </w:p>
    <w:p w14:paraId="1C9E34EE" w14:textId="77777777" w:rsidR="00041BF4" w:rsidRDefault="00041BF4" w:rsidP="00041BF4">
      <w:pPr>
        <w:rPr>
          <w:rFonts w:eastAsia="Times New Roman"/>
          <w:color w:val="44546A"/>
          <w:sz w:val="24"/>
          <w:szCs w:val="24"/>
        </w:rPr>
      </w:pPr>
    </w:p>
    <w:p w14:paraId="2DB11A9D" w14:textId="77777777" w:rsidR="004A0AA6" w:rsidRDefault="004A0AA6" w:rsidP="004A0AA6">
      <w:pPr>
        <w:rPr>
          <w:color w:val="44546A"/>
          <w:sz w:val="24"/>
          <w:szCs w:val="24"/>
        </w:rPr>
      </w:pPr>
    </w:p>
    <w:p w14:paraId="7E56D245" w14:textId="237A2C86" w:rsidR="004A0AA6" w:rsidRDefault="004A0AA6" w:rsidP="004A0AA6">
      <w:pPr>
        <w:numPr>
          <w:ilvl w:val="0"/>
          <w:numId w:val="14"/>
        </w:numPr>
        <w:rPr>
          <w:rFonts w:eastAsia="Times New Roman"/>
          <w:color w:val="44546A"/>
          <w:sz w:val="24"/>
          <w:szCs w:val="24"/>
        </w:rPr>
      </w:pPr>
      <w:r>
        <w:rPr>
          <w:rFonts w:eastAsia="Times New Roman"/>
          <w:color w:val="44546A"/>
          <w:sz w:val="24"/>
          <w:szCs w:val="24"/>
        </w:rPr>
        <w:t>On a linked but separate matter, we are often made aware of companies claiming to offer accredited training in aesthetics.  I know that the Advertising Standards Authority (ASA) has responsibility to follow up misleading advertising</w:t>
      </w:r>
      <w:r w:rsidR="00411E3E">
        <w:rPr>
          <w:rFonts w:eastAsia="Times New Roman"/>
          <w:color w:val="44546A"/>
          <w:sz w:val="24"/>
          <w:szCs w:val="24"/>
        </w:rPr>
        <w:t>,</w:t>
      </w:r>
      <w:r>
        <w:rPr>
          <w:rFonts w:eastAsia="Times New Roman"/>
          <w:color w:val="44546A"/>
          <w:sz w:val="24"/>
          <w:szCs w:val="24"/>
        </w:rPr>
        <w:t xml:space="preserve"> but does SQA also have a role if companies wrongly claim to provide accredited training?  Or do you link in with ASA?</w:t>
      </w:r>
    </w:p>
    <w:p w14:paraId="761C6D3E" w14:textId="77777777" w:rsidR="00B7689F" w:rsidRDefault="00B7689F" w:rsidP="00B7689F">
      <w:pPr>
        <w:pStyle w:val="ListParagraph"/>
        <w:rPr>
          <w:rFonts w:eastAsia="Times New Roman"/>
          <w:color w:val="44546A"/>
          <w:sz w:val="24"/>
          <w:szCs w:val="24"/>
        </w:rPr>
      </w:pPr>
    </w:p>
    <w:p w14:paraId="66E4F024" w14:textId="61CDA9A2" w:rsidR="00B17AA0" w:rsidRPr="00B17AA0" w:rsidRDefault="00782DB7" w:rsidP="00411E3E">
      <w:pPr>
        <w:ind w:left="360"/>
        <w:rPr>
          <w:color w:val="4472C4"/>
        </w:rPr>
      </w:pPr>
      <w:r w:rsidRPr="00B17AA0">
        <w:rPr>
          <w:color w:val="4472C4"/>
        </w:rPr>
        <w:t xml:space="preserve">Firstly, its essential to note that the term ‘accredited’ is not protected or copyrighted by SQA Accreditation in any way. It is used freely across the education sector by colleges, awarding bodies/organisations, private training providers, etc. We can’t restrict use of the term. However, the phrase’ SQA accredited’ is specific to SQA Accreditation and in instances where we have evidence that any organisation is misrepresenting its offer, we can issue a </w:t>
      </w:r>
      <w:r w:rsidR="00411E3E">
        <w:rPr>
          <w:color w:val="4472C4"/>
        </w:rPr>
        <w:t>‘</w:t>
      </w:r>
      <w:r w:rsidRPr="00B17AA0">
        <w:rPr>
          <w:color w:val="4472C4"/>
        </w:rPr>
        <w:t>cease and desist</w:t>
      </w:r>
      <w:r w:rsidR="00411E3E">
        <w:rPr>
          <w:color w:val="4472C4"/>
        </w:rPr>
        <w:t>’</w:t>
      </w:r>
      <w:r w:rsidRPr="00B17AA0">
        <w:rPr>
          <w:color w:val="4472C4"/>
        </w:rPr>
        <w:t xml:space="preserve"> letter via our legal representatives.  </w:t>
      </w:r>
    </w:p>
    <w:p w14:paraId="716ECB7E" w14:textId="31FB211C" w:rsidR="00782DB7" w:rsidRPr="00B17AA0" w:rsidRDefault="00782DB7" w:rsidP="00411E3E">
      <w:pPr>
        <w:ind w:left="360"/>
        <w:rPr>
          <w:color w:val="4472C4"/>
        </w:rPr>
      </w:pPr>
    </w:p>
    <w:p w14:paraId="428195D0" w14:textId="29F1A84F" w:rsidR="00782DB7" w:rsidRPr="00B17AA0" w:rsidRDefault="00782DB7" w:rsidP="00411E3E">
      <w:pPr>
        <w:ind w:left="360"/>
        <w:rPr>
          <w:color w:val="4472C4"/>
        </w:rPr>
      </w:pPr>
      <w:r w:rsidRPr="00B17AA0">
        <w:rPr>
          <w:color w:val="4472C4"/>
        </w:rPr>
        <w:t>In terms of the wider advertising concerns, not necessarily linked to qualifications, we have supported JCCP approaches to the ASA where appropriate. We can, of course approach them directly</w:t>
      </w:r>
      <w:r w:rsidR="00411E3E">
        <w:rPr>
          <w:color w:val="4472C4"/>
        </w:rPr>
        <w:t>,</w:t>
      </w:r>
      <w:r w:rsidRPr="00B17AA0">
        <w:rPr>
          <w:color w:val="4472C4"/>
        </w:rPr>
        <w:t xml:space="preserve"> if need be, but have not been required to do so thus far. </w:t>
      </w:r>
    </w:p>
    <w:p w14:paraId="6231FC69" w14:textId="77777777" w:rsidR="004A0AA6" w:rsidRDefault="004A0AA6" w:rsidP="00411E3E">
      <w:pPr>
        <w:ind w:left="360"/>
        <w:rPr>
          <w:color w:val="333333"/>
          <w:sz w:val="21"/>
          <w:szCs w:val="21"/>
          <w:shd w:val="clear" w:color="auto" w:fill="F9F9F9"/>
        </w:rPr>
      </w:pPr>
    </w:p>
    <w:sectPr w:rsidR="004A0AA6">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4B312" w14:textId="77777777" w:rsidR="00AE7EB3" w:rsidRDefault="00AE7EB3" w:rsidP="002C7B4D">
      <w:r>
        <w:separator/>
      </w:r>
    </w:p>
  </w:endnote>
  <w:endnote w:type="continuationSeparator" w:id="0">
    <w:p w14:paraId="56FCD2A7" w14:textId="77777777" w:rsidR="00AE7EB3" w:rsidRDefault="00AE7EB3" w:rsidP="002C7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12AC3" w14:textId="70AF10A3" w:rsidR="006A7B20" w:rsidRDefault="006A7B20">
    <w:pPr>
      <w:pStyle w:val="Footer"/>
    </w:pPr>
    <w:r>
      <w:t>V4 December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23C22" w14:textId="77777777" w:rsidR="00AE7EB3" w:rsidRDefault="00AE7EB3" w:rsidP="002C7B4D">
      <w:r>
        <w:separator/>
      </w:r>
    </w:p>
  </w:footnote>
  <w:footnote w:type="continuationSeparator" w:id="0">
    <w:p w14:paraId="69270B42" w14:textId="77777777" w:rsidR="00AE7EB3" w:rsidRDefault="00AE7EB3" w:rsidP="002C7B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7446"/>
    <w:multiLevelType w:val="hybridMultilevel"/>
    <w:tmpl w:val="E098BD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1204D2"/>
    <w:multiLevelType w:val="multilevel"/>
    <w:tmpl w:val="2590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54FF9"/>
    <w:multiLevelType w:val="hybridMultilevel"/>
    <w:tmpl w:val="74101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4C4CB8"/>
    <w:multiLevelType w:val="hybridMultilevel"/>
    <w:tmpl w:val="EBD03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DA3534"/>
    <w:multiLevelType w:val="hybridMultilevel"/>
    <w:tmpl w:val="6DB884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9D8182B"/>
    <w:multiLevelType w:val="hybridMultilevel"/>
    <w:tmpl w:val="A4D85B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60B753D"/>
    <w:multiLevelType w:val="hybridMultilevel"/>
    <w:tmpl w:val="D5F48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DA29A0"/>
    <w:multiLevelType w:val="multilevel"/>
    <w:tmpl w:val="3DE4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922273"/>
    <w:multiLevelType w:val="hybridMultilevel"/>
    <w:tmpl w:val="926822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0530F89"/>
    <w:multiLevelType w:val="hybridMultilevel"/>
    <w:tmpl w:val="BCF698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033B37"/>
    <w:multiLevelType w:val="hybridMultilevel"/>
    <w:tmpl w:val="F280E3D2"/>
    <w:styleLink w:val="ImportedStyle1"/>
    <w:lvl w:ilvl="0" w:tplc="B28C35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838142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E54C9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858FEB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A98D58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F810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C1A88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F40A8E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8A7F2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39049FD"/>
    <w:multiLevelType w:val="multilevel"/>
    <w:tmpl w:val="59E669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67DC296A"/>
    <w:multiLevelType w:val="hybridMultilevel"/>
    <w:tmpl w:val="F280E3D2"/>
    <w:numStyleLink w:val="ImportedStyle1"/>
  </w:abstractNum>
  <w:abstractNum w:abstractNumId="13" w15:restartNumberingAfterBreak="0">
    <w:nsid w:val="79D66427"/>
    <w:multiLevelType w:val="hybridMultilevel"/>
    <w:tmpl w:val="DA269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A4332E6"/>
    <w:multiLevelType w:val="hybridMultilevel"/>
    <w:tmpl w:val="ADC610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61970076">
    <w:abstractNumId w:val="10"/>
  </w:num>
  <w:num w:numId="2" w16cid:durableId="760757515">
    <w:abstractNumId w:val="12"/>
  </w:num>
  <w:num w:numId="3" w16cid:durableId="623124979">
    <w:abstractNumId w:val="9"/>
  </w:num>
  <w:num w:numId="4" w16cid:durableId="573517788">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5" w16cid:durableId="13852202">
    <w:abstractNumId w:val="3"/>
  </w:num>
  <w:num w:numId="6" w16cid:durableId="1920207512">
    <w:abstractNumId w:val="6"/>
  </w:num>
  <w:num w:numId="7" w16cid:durableId="465398283">
    <w:abstractNumId w:val="2"/>
  </w:num>
  <w:num w:numId="8" w16cid:durableId="1599412605">
    <w:abstractNumId w:val="14"/>
  </w:num>
  <w:num w:numId="9" w16cid:durableId="1538228016">
    <w:abstractNumId w:val="0"/>
  </w:num>
  <w:num w:numId="10" w16cid:durableId="706369302">
    <w:abstractNumId w:val="11"/>
  </w:num>
  <w:num w:numId="11" w16cid:durableId="86121917">
    <w:abstractNumId w:val="5"/>
  </w:num>
  <w:num w:numId="12" w16cid:durableId="653995316">
    <w:abstractNumId w:val="8"/>
  </w:num>
  <w:num w:numId="13" w16cid:durableId="816461883">
    <w:abstractNumId w:val="13"/>
  </w:num>
  <w:num w:numId="14" w16cid:durableId="367217223">
    <w:abstractNumId w:val="4"/>
  </w:num>
  <w:num w:numId="15" w16cid:durableId="5914730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42E"/>
    <w:rsid w:val="0003185F"/>
    <w:rsid w:val="00041BF4"/>
    <w:rsid w:val="00046064"/>
    <w:rsid w:val="000634CD"/>
    <w:rsid w:val="000725DF"/>
    <w:rsid w:val="000B0F2E"/>
    <w:rsid w:val="0010443C"/>
    <w:rsid w:val="0011197F"/>
    <w:rsid w:val="0012260A"/>
    <w:rsid w:val="001475FD"/>
    <w:rsid w:val="00153DC8"/>
    <w:rsid w:val="001875E6"/>
    <w:rsid w:val="001F4697"/>
    <w:rsid w:val="00210835"/>
    <w:rsid w:val="00230360"/>
    <w:rsid w:val="002A080C"/>
    <w:rsid w:val="002C7B4D"/>
    <w:rsid w:val="002D28DF"/>
    <w:rsid w:val="002D617A"/>
    <w:rsid w:val="003746C6"/>
    <w:rsid w:val="00393F74"/>
    <w:rsid w:val="003A41AD"/>
    <w:rsid w:val="003C0E76"/>
    <w:rsid w:val="003D5CB3"/>
    <w:rsid w:val="00411E3E"/>
    <w:rsid w:val="004179D0"/>
    <w:rsid w:val="00437CE7"/>
    <w:rsid w:val="0044506B"/>
    <w:rsid w:val="00445B4B"/>
    <w:rsid w:val="0044793C"/>
    <w:rsid w:val="00456650"/>
    <w:rsid w:val="004A0AA6"/>
    <w:rsid w:val="004B6F38"/>
    <w:rsid w:val="004E1267"/>
    <w:rsid w:val="005353FA"/>
    <w:rsid w:val="005802EA"/>
    <w:rsid w:val="00580D7C"/>
    <w:rsid w:val="0058549A"/>
    <w:rsid w:val="005E1BA7"/>
    <w:rsid w:val="00604BB6"/>
    <w:rsid w:val="00611A49"/>
    <w:rsid w:val="00627E0E"/>
    <w:rsid w:val="0063684B"/>
    <w:rsid w:val="006552CC"/>
    <w:rsid w:val="00655ED6"/>
    <w:rsid w:val="006820C5"/>
    <w:rsid w:val="00693556"/>
    <w:rsid w:val="00694843"/>
    <w:rsid w:val="006A7B20"/>
    <w:rsid w:val="00782DB7"/>
    <w:rsid w:val="007A2CA5"/>
    <w:rsid w:val="007C37F3"/>
    <w:rsid w:val="00826A18"/>
    <w:rsid w:val="008306E6"/>
    <w:rsid w:val="00832B1E"/>
    <w:rsid w:val="00864CD2"/>
    <w:rsid w:val="008A46EC"/>
    <w:rsid w:val="008C394B"/>
    <w:rsid w:val="00932E14"/>
    <w:rsid w:val="00A31912"/>
    <w:rsid w:val="00A3612B"/>
    <w:rsid w:val="00A40A5E"/>
    <w:rsid w:val="00A57125"/>
    <w:rsid w:val="00A80E07"/>
    <w:rsid w:val="00A954CC"/>
    <w:rsid w:val="00AB0CB1"/>
    <w:rsid w:val="00AB5322"/>
    <w:rsid w:val="00AE7EB3"/>
    <w:rsid w:val="00B17AA0"/>
    <w:rsid w:val="00B7689F"/>
    <w:rsid w:val="00B805A2"/>
    <w:rsid w:val="00BD2C72"/>
    <w:rsid w:val="00BD5DD8"/>
    <w:rsid w:val="00BD6EDC"/>
    <w:rsid w:val="00BF1E2D"/>
    <w:rsid w:val="00C52EAD"/>
    <w:rsid w:val="00C63EB1"/>
    <w:rsid w:val="00C6664B"/>
    <w:rsid w:val="00C93199"/>
    <w:rsid w:val="00CC00CA"/>
    <w:rsid w:val="00CE16FF"/>
    <w:rsid w:val="00CE642E"/>
    <w:rsid w:val="00D34DFC"/>
    <w:rsid w:val="00D3721A"/>
    <w:rsid w:val="00D44AFF"/>
    <w:rsid w:val="00D73AE4"/>
    <w:rsid w:val="00D7581A"/>
    <w:rsid w:val="00E43C4E"/>
    <w:rsid w:val="00E45C6B"/>
    <w:rsid w:val="00E5501B"/>
    <w:rsid w:val="00EA1EEE"/>
    <w:rsid w:val="00EA279C"/>
    <w:rsid w:val="00EA7E41"/>
    <w:rsid w:val="00EB746F"/>
    <w:rsid w:val="00EE39A2"/>
    <w:rsid w:val="00F15EF1"/>
    <w:rsid w:val="00FC2FA7"/>
    <w:rsid w:val="00FC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2927F"/>
  <w15:chartTrackingRefBased/>
  <w15:docId w15:val="{A04E1459-BD97-4257-BCF5-26B05C7A4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5ED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F1E2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3A41A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642E"/>
    <w:pPr>
      <w:spacing w:after="200" w:line="276" w:lineRule="auto"/>
      <w:ind w:left="720"/>
      <w:contextualSpacing/>
    </w:pPr>
    <w:rPr>
      <w:rFonts w:asciiTheme="minorHAnsi" w:hAnsiTheme="minorHAnsi" w:cstheme="minorBidi"/>
    </w:rPr>
  </w:style>
  <w:style w:type="numbering" w:customStyle="1" w:styleId="ImportedStyle1">
    <w:name w:val="Imported Style 1"/>
    <w:rsid w:val="00CE642E"/>
    <w:pPr>
      <w:numPr>
        <w:numId w:val="1"/>
      </w:numPr>
    </w:pPr>
  </w:style>
  <w:style w:type="paragraph" w:styleId="NormalWeb">
    <w:name w:val="Normal (Web)"/>
    <w:basedOn w:val="Normal"/>
    <w:uiPriority w:val="99"/>
    <w:semiHidden/>
    <w:unhideWhenUsed/>
    <w:rsid w:val="00456650"/>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56650"/>
    <w:rPr>
      <w:color w:val="0000FF"/>
      <w:u w:val="single"/>
    </w:rPr>
  </w:style>
  <w:style w:type="paragraph" w:styleId="Header">
    <w:name w:val="header"/>
    <w:basedOn w:val="Normal"/>
    <w:link w:val="HeaderChar"/>
    <w:uiPriority w:val="99"/>
    <w:unhideWhenUsed/>
    <w:rsid w:val="000B0F2E"/>
    <w:pPr>
      <w:tabs>
        <w:tab w:val="center" w:pos="4513"/>
        <w:tab w:val="right" w:pos="9026"/>
      </w:tabs>
    </w:pPr>
    <w:rPr>
      <w:rFonts w:asciiTheme="minorHAnsi" w:eastAsiaTheme="minorEastAsia" w:hAnsiTheme="minorHAnsi" w:cstheme="minorBidi"/>
      <w:lang w:eastAsia="en-GB"/>
    </w:rPr>
  </w:style>
  <w:style w:type="character" w:customStyle="1" w:styleId="HeaderChar">
    <w:name w:val="Header Char"/>
    <w:basedOn w:val="DefaultParagraphFont"/>
    <w:link w:val="Header"/>
    <w:uiPriority w:val="99"/>
    <w:rsid w:val="000B0F2E"/>
    <w:rPr>
      <w:rFonts w:asciiTheme="minorHAnsi" w:eastAsiaTheme="minorEastAsia" w:hAnsiTheme="minorHAnsi" w:cstheme="minorBidi"/>
      <w:lang w:eastAsia="en-GB"/>
    </w:rPr>
  </w:style>
  <w:style w:type="table" w:styleId="TableGrid">
    <w:name w:val="Table Grid"/>
    <w:basedOn w:val="TableNormal"/>
    <w:uiPriority w:val="59"/>
    <w:rsid w:val="000B0F2E"/>
    <w:rPr>
      <w:rFonts w:asciiTheme="minorHAnsi" w:eastAsiaTheme="minorEastAsia" w:hAnsiTheme="minorHAnsi" w:cstheme="minorBidi"/>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805A2"/>
    <w:rPr>
      <w:b/>
      <w:bCs/>
    </w:rPr>
  </w:style>
  <w:style w:type="paragraph" w:styleId="Footer">
    <w:name w:val="footer"/>
    <w:basedOn w:val="Normal"/>
    <w:link w:val="FooterChar"/>
    <w:uiPriority w:val="99"/>
    <w:unhideWhenUsed/>
    <w:rsid w:val="002C7B4D"/>
    <w:pPr>
      <w:tabs>
        <w:tab w:val="center" w:pos="4513"/>
        <w:tab w:val="right" w:pos="9026"/>
      </w:tabs>
    </w:pPr>
  </w:style>
  <w:style w:type="character" w:customStyle="1" w:styleId="FooterChar">
    <w:name w:val="Footer Char"/>
    <w:basedOn w:val="DefaultParagraphFont"/>
    <w:link w:val="Footer"/>
    <w:uiPriority w:val="99"/>
    <w:rsid w:val="002C7B4D"/>
  </w:style>
  <w:style w:type="character" w:styleId="UnresolvedMention">
    <w:name w:val="Unresolved Mention"/>
    <w:basedOn w:val="DefaultParagraphFont"/>
    <w:uiPriority w:val="99"/>
    <w:semiHidden/>
    <w:unhideWhenUsed/>
    <w:rsid w:val="00EA7E41"/>
    <w:rPr>
      <w:color w:val="605E5C"/>
      <w:shd w:val="clear" w:color="auto" w:fill="E1DFDD"/>
    </w:rPr>
  </w:style>
  <w:style w:type="character" w:styleId="FollowedHyperlink">
    <w:name w:val="FollowedHyperlink"/>
    <w:basedOn w:val="DefaultParagraphFont"/>
    <w:uiPriority w:val="99"/>
    <w:semiHidden/>
    <w:unhideWhenUsed/>
    <w:rsid w:val="00EA7E41"/>
    <w:rPr>
      <w:color w:val="954F72" w:themeColor="followedHyperlink"/>
      <w:u w:val="single"/>
    </w:rPr>
  </w:style>
  <w:style w:type="character" w:customStyle="1" w:styleId="Heading2Char">
    <w:name w:val="Heading 2 Char"/>
    <w:basedOn w:val="DefaultParagraphFont"/>
    <w:link w:val="Heading2"/>
    <w:uiPriority w:val="9"/>
    <w:semiHidden/>
    <w:rsid w:val="00BF1E2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55ED6"/>
    <w:rPr>
      <w:rFonts w:asciiTheme="majorHAnsi" w:eastAsiaTheme="majorEastAsia" w:hAnsiTheme="majorHAnsi" w:cstheme="majorBidi"/>
      <w:color w:val="2F5496" w:themeColor="accent1" w:themeShade="BF"/>
      <w:sz w:val="32"/>
      <w:szCs w:val="32"/>
    </w:rPr>
  </w:style>
  <w:style w:type="paragraph" w:customStyle="1" w:styleId="Default">
    <w:name w:val="Default"/>
    <w:rsid w:val="00EA1EEE"/>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611A49"/>
  </w:style>
  <w:style w:type="character" w:styleId="CommentReference">
    <w:name w:val="annotation reference"/>
    <w:basedOn w:val="DefaultParagraphFont"/>
    <w:uiPriority w:val="99"/>
    <w:semiHidden/>
    <w:unhideWhenUsed/>
    <w:rsid w:val="005802EA"/>
    <w:rPr>
      <w:sz w:val="16"/>
      <w:szCs w:val="16"/>
    </w:rPr>
  </w:style>
  <w:style w:type="paragraph" w:styleId="CommentText">
    <w:name w:val="annotation text"/>
    <w:basedOn w:val="Normal"/>
    <w:link w:val="CommentTextChar"/>
    <w:uiPriority w:val="99"/>
    <w:unhideWhenUsed/>
    <w:rsid w:val="005802EA"/>
    <w:rPr>
      <w:sz w:val="20"/>
      <w:szCs w:val="20"/>
    </w:rPr>
  </w:style>
  <w:style w:type="character" w:customStyle="1" w:styleId="CommentTextChar">
    <w:name w:val="Comment Text Char"/>
    <w:basedOn w:val="DefaultParagraphFont"/>
    <w:link w:val="CommentText"/>
    <w:uiPriority w:val="99"/>
    <w:rsid w:val="005802EA"/>
    <w:rPr>
      <w:sz w:val="20"/>
      <w:szCs w:val="20"/>
    </w:rPr>
  </w:style>
  <w:style w:type="paragraph" w:styleId="CommentSubject">
    <w:name w:val="annotation subject"/>
    <w:basedOn w:val="CommentText"/>
    <w:next w:val="CommentText"/>
    <w:link w:val="CommentSubjectChar"/>
    <w:uiPriority w:val="99"/>
    <w:semiHidden/>
    <w:unhideWhenUsed/>
    <w:rsid w:val="005802EA"/>
    <w:rPr>
      <w:b/>
      <w:bCs/>
    </w:rPr>
  </w:style>
  <w:style w:type="character" w:customStyle="1" w:styleId="CommentSubjectChar">
    <w:name w:val="Comment Subject Char"/>
    <w:basedOn w:val="CommentTextChar"/>
    <w:link w:val="CommentSubject"/>
    <w:uiPriority w:val="99"/>
    <w:semiHidden/>
    <w:rsid w:val="005802EA"/>
    <w:rPr>
      <w:b/>
      <w:bCs/>
      <w:sz w:val="20"/>
      <w:szCs w:val="20"/>
    </w:rPr>
  </w:style>
  <w:style w:type="character" w:customStyle="1" w:styleId="Heading4Char">
    <w:name w:val="Heading 4 Char"/>
    <w:basedOn w:val="DefaultParagraphFont"/>
    <w:link w:val="Heading4"/>
    <w:uiPriority w:val="9"/>
    <w:semiHidden/>
    <w:rsid w:val="003A41AD"/>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57805">
      <w:bodyDiv w:val="1"/>
      <w:marLeft w:val="0"/>
      <w:marRight w:val="0"/>
      <w:marTop w:val="0"/>
      <w:marBottom w:val="0"/>
      <w:divBdr>
        <w:top w:val="none" w:sz="0" w:space="0" w:color="auto"/>
        <w:left w:val="none" w:sz="0" w:space="0" w:color="auto"/>
        <w:bottom w:val="none" w:sz="0" w:space="0" w:color="auto"/>
        <w:right w:val="none" w:sz="0" w:space="0" w:color="auto"/>
      </w:divBdr>
    </w:div>
    <w:div w:id="155148288">
      <w:bodyDiv w:val="1"/>
      <w:marLeft w:val="0"/>
      <w:marRight w:val="0"/>
      <w:marTop w:val="0"/>
      <w:marBottom w:val="0"/>
      <w:divBdr>
        <w:top w:val="none" w:sz="0" w:space="0" w:color="auto"/>
        <w:left w:val="none" w:sz="0" w:space="0" w:color="auto"/>
        <w:bottom w:val="none" w:sz="0" w:space="0" w:color="auto"/>
        <w:right w:val="none" w:sz="0" w:space="0" w:color="auto"/>
      </w:divBdr>
    </w:div>
    <w:div w:id="179047860">
      <w:bodyDiv w:val="1"/>
      <w:marLeft w:val="0"/>
      <w:marRight w:val="0"/>
      <w:marTop w:val="0"/>
      <w:marBottom w:val="0"/>
      <w:divBdr>
        <w:top w:val="none" w:sz="0" w:space="0" w:color="auto"/>
        <w:left w:val="none" w:sz="0" w:space="0" w:color="auto"/>
        <w:bottom w:val="none" w:sz="0" w:space="0" w:color="auto"/>
        <w:right w:val="none" w:sz="0" w:space="0" w:color="auto"/>
      </w:divBdr>
    </w:div>
    <w:div w:id="193927513">
      <w:bodyDiv w:val="1"/>
      <w:marLeft w:val="0"/>
      <w:marRight w:val="0"/>
      <w:marTop w:val="0"/>
      <w:marBottom w:val="0"/>
      <w:divBdr>
        <w:top w:val="none" w:sz="0" w:space="0" w:color="auto"/>
        <w:left w:val="none" w:sz="0" w:space="0" w:color="auto"/>
        <w:bottom w:val="none" w:sz="0" w:space="0" w:color="auto"/>
        <w:right w:val="none" w:sz="0" w:space="0" w:color="auto"/>
      </w:divBdr>
    </w:div>
    <w:div w:id="280112848">
      <w:bodyDiv w:val="1"/>
      <w:marLeft w:val="0"/>
      <w:marRight w:val="0"/>
      <w:marTop w:val="0"/>
      <w:marBottom w:val="0"/>
      <w:divBdr>
        <w:top w:val="none" w:sz="0" w:space="0" w:color="auto"/>
        <w:left w:val="none" w:sz="0" w:space="0" w:color="auto"/>
        <w:bottom w:val="none" w:sz="0" w:space="0" w:color="auto"/>
        <w:right w:val="none" w:sz="0" w:space="0" w:color="auto"/>
      </w:divBdr>
    </w:div>
    <w:div w:id="461925955">
      <w:bodyDiv w:val="1"/>
      <w:marLeft w:val="0"/>
      <w:marRight w:val="0"/>
      <w:marTop w:val="0"/>
      <w:marBottom w:val="0"/>
      <w:divBdr>
        <w:top w:val="none" w:sz="0" w:space="0" w:color="auto"/>
        <w:left w:val="none" w:sz="0" w:space="0" w:color="auto"/>
        <w:bottom w:val="none" w:sz="0" w:space="0" w:color="auto"/>
        <w:right w:val="none" w:sz="0" w:space="0" w:color="auto"/>
      </w:divBdr>
    </w:div>
    <w:div w:id="694236227">
      <w:bodyDiv w:val="1"/>
      <w:marLeft w:val="0"/>
      <w:marRight w:val="0"/>
      <w:marTop w:val="0"/>
      <w:marBottom w:val="0"/>
      <w:divBdr>
        <w:top w:val="none" w:sz="0" w:space="0" w:color="auto"/>
        <w:left w:val="none" w:sz="0" w:space="0" w:color="auto"/>
        <w:bottom w:val="none" w:sz="0" w:space="0" w:color="auto"/>
        <w:right w:val="none" w:sz="0" w:space="0" w:color="auto"/>
      </w:divBdr>
    </w:div>
    <w:div w:id="824784680">
      <w:bodyDiv w:val="1"/>
      <w:marLeft w:val="0"/>
      <w:marRight w:val="0"/>
      <w:marTop w:val="0"/>
      <w:marBottom w:val="0"/>
      <w:divBdr>
        <w:top w:val="none" w:sz="0" w:space="0" w:color="auto"/>
        <w:left w:val="none" w:sz="0" w:space="0" w:color="auto"/>
        <w:bottom w:val="none" w:sz="0" w:space="0" w:color="auto"/>
        <w:right w:val="none" w:sz="0" w:space="0" w:color="auto"/>
      </w:divBdr>
    </w:div>
    <w:div w:id="832331912">
      <w:bodyDiv w:val="1"/>
      <w:marLeft w:val="0"/>
      <w:marRight w:val="0"/>
      <w:marTop w:val="0"/>
      <w:marBottom w:val="0"/>
      <w:divBdr>
        <w:top w:val="none" w:sz="0" w:space="0" w:color="auto"/>
        <w:left w:val="none" w:sz="0" w:space="0" w:color="auto"/>
        <w:bottom w:val="none" w:sz="0" w:space="0" w:color="auto"/>
        <w:right w:val="none" w:sz="0" w:space="0" w:color="auto"/>
      </w:divBdr>
    </w:div>
    <w:div w:id="1366523802">
      <w:bodyDiv w:val="1"/>
      <w:marLeft w:val="0"/>
      <w:marRight w:val="0"/>
      <w:marTop w:val="0"/>
      <w:marBottom w:val="0"/>
      <w:divBdr>
        <w:top w:val="none" w:sz="0" w:space="0" w:color="auto"/>
        <w:left w:val="none" w:sz="0" w:space="0" w:color="auto"/>
        <w:bottom w:val="none" w:sz="0" w:space="0" w:color="auto"/>
        <w:right w:val="none" w:sz="0" w:space="0" w:color="auto"/>
      </w:divBdr>
    </w:div>
    <w:div w:id="1385058001">
      <w:bodyDiv w:val="1"/>
      <w:marLeft w:val="0"/>
      <w:marRight w:val="0"/>
      <w:marTop w:val="0"/>
      <w:marBottom w:val="0"/>
      <w:divBdr>
        <w:top w:val="none" w:sz="0" w:space="0" w:color="auto"/>
        <w:left w:val="none" w:sz="0" w:space="0" w:color="auto"/>
        <w:bottom w:val="none" w:sz="0" w:space="0" w:color="auto"/>
        <w:right w:val="none" w:sz="0" w:space="0" w:color="auto"/>
      </w:divBdr>
    </w:div>
    <w:div w:id="1389958591">
      <w:bodyDiv w:val="1"/>
      <w:marLeft w:val="0"/>
      <w:marRight w:val="0"/>
      <w:marTop w:val="0"/>
      <w:marBottom w:val="0"/>
      <w:divBdr>
        <w:top w:val="none" w:sz="0" w:space="0" w:color="auto"/>
        <w:left w:val="none" w:sz="0" w:space="0" w:color="auto"/>
        <w:bottom w:val="none" w:sz="0" w:space="0" w:color="auto"/>
        <w:right w:val="none" w:sz="0" w:space="0" w:color="auto"/>
      </w:divBdr>
    </w:div>
    <w:div w:id="1743016337">
      <w:bodyDiv w:val="1"/>
      <w:marLeft w:val="0"/>
      <w:marRight w:val="0"/>
      <w:marTop w:val="0"/>
      <w:marBottom w:val="0"/>
      <w:divBdr>
        <w:top w:val="none" w:sz="0" w:space="0" w:color="auto"/>
        <w:left w:val="none" w:sz="0" w:space="0" w:color="auto"/>
        <w:bottom w:val="none" w:sz="0" w:space="0" w:color="auto"/>
        <w:right w:val="none" w:sz="0" w:space="0" w:color="auto"/>
      </w:divBdr>
    </w:div>
    <w:div w:id="204486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qual.org.uk/" TargetMode="External"/><Relationship Id="rId13" Type="http://schemas.openxmlformats.org/officeDocument/2006/relationships/hyperlink" Target="https://scqf.org.uk/media/e5pjypw4/qccb-web-oct-2019.pdf" TargetMode="External"/><Relationship Id="rId3" Type="http://schemas.openxmlformats.org/officeDocument/2006/relationships/settings" Target="settings.xml"/><Relationship Id="rId7" Type="http://schemas.openxmlformats.org/officeDocument/2006/relationships/hyperlink" Target="https://accreditation.sqa.org.uk" TargetMode="External"/><Relationship Id="rId12" Type="http://schemas.openxmlformats.org/officeDocument/2006/relationships/hyperlink" Target="https://focusawards.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atehouseawards.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qualifi.net/" TargetMode="External"/><Relationship Id="rId4" Type="http://schemas.openxmlformats.org/officeDocument/2006/relationships/webSettings" Target="webSettings.xml"/><Relationship Id="rId9" Type="http://schemas.openxmlformats.org/officeDocument/2006/relationships/hyperlink" Target="https://www.vtct.org.uk/" TargetMode="External"/><Relationship Id="rId14" Type="http://schemas.openxmlformats.org/officeDocument/2006/relationships/hyperlink" Target="https://hab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2833</Words>
  <Characters>16154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Crawford</dc:creator>
  <cp:keywords/>
  <dc:description/>
  <cp:lastModifiedBy>Alan Redhead</cp:lastModifiedBy>
  <cp:revision>3</cp:revision>
  <dcterms:created xsi:type="dcterms:W3CDTF">2026-03-13T14:50:00Z</dcterms:created>
  <dcterms:modified xsi:type="dcterms:W3CDTF">2026-03-13T14:52:00Z</dcterms:modified>
</cp:coreProperties>
</file>